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8CE8" w14:textId="77777777" w:rsidR="00C2725D" w:rsidRDefault="00C2725D" w:rsidP="00C2725D">
      <w:pPr>
        <w:rPr>
          <w:b/>
          <w:bCs/>
          <w:u w:val="single"/>
        </w:rPr>
      </w:pPr>
    </w:p>
    <w:p w14:paraId="41B931DD" w14:textId="77777777" w:rsidR="00C2725D" w:rsidRDefault="00C2725D" w:rsidP="00C2725D">
      <w:pPr>
        <w:rPr>
          <w:b/>
          <w:bCs/>
          <w:u w:val="single"/>
        </w:rPr>
      </w:pPr>
    </w:p>
    <w:p w14:paraId="3B45E94B" w14:textId="2CA49A1E" w:rsidR="00C2725D" w:rsidRPr="004A4C7A" w:rsidRDefault="00C2725D" w:rsidP="00C2725D">
      <w:pPr>
        <w:rPr>
          <w:b/>
          <w:bCs/>
          <w:u w:val="single"/>
        </w:rPr>
      </w:pPr>
      <w:r w:rsidRPr="004A4C7A">
        <w:rPr>
          <w:b/>
          <w:bCs/>
          <w:u w:val="single"/>
        </w:rPr>
        <w:t>Njoftim për Deklarimin e Angazhimeve për audituesit ligjorë/shoqëritë e auditimit</w:t>
      </w:r>
    </w:p>
    <w:p w14:paraId="0413A396" w14:textId="77777777" w:rsidR="00C2725D" w:rsidRPr="00AB66A2" w:rsidRDefault="00C2725D" w:rsidP="00C2725D">
      <w:pPr>
        <w:rPr>
          <w:b/>
          <w:bCs/>
          <w:u w:val="single"/>
        </w:rPr>
      </w:pPr>
      <w:r w:rsidRPr="00AB66A2">
        <w:rPr>
          <w:b/>
          <w:bCs/>
          <w:u w:val="single"/>
        </w:rPr>
        <w:t>Afati i dorëzimit: 22 Janar 2024</w:t>
      </w:r>
    </w:p>
    <w:p w14:paraId="007773F5" w14:textId="77777777" w:rsidR="00C2725D" w:rsidRDefault="00C2725D" w:rsidP="00C2725D">
      <w:r>
        <w:t xml:space="preserve">Në zbatim të ligjit Nr.10091 datë 05.03.2009 “Për auditimin ligjor, organizimin e profesionit të Audituesit Ligjor dhe të Kontabilistit të Miratuar”, i ndryshuar, Rregullores Nr.1, datë 26.07.2017 “Për mbledhjen e të ardhurave të Bordit të Mbikëqyrjes Publike”, e ndryshuar, të rregullores nr. 7, datë 02.10.2018,“Për procedurat dhe metodologjinë e kontrollit të cilësisë së auditimit ligjor”, e ndryshuar audituesit ligjorë dhe shoqëritë e auditimit që kryejnë auditime ligjore  të njësive ekonomike me interes publik,  si dhe të njësive ekonomike që nuk janë me interes publik, janë objekt i kontrollit të cilësisë nga Bordi i Mbikëqyrjes Publike </w:t>
      </w:r>
    </w:p>
    <w:p w14:paraId="01A835E8" w14:textId="77777777" w:rsidR="00C2725D" w:rsidRDefault="00C2725D" w:rsidP="00C2725D">
      <w:r>
        <w:t xml:space="preserve">Bazuar në aktet ligjore dhe rregullatore të sipërcituara dëshirojmë t’ju kujtojmë se audituesit ligjorë dhe shoqëritë audituese të regjistruara në regjistrin publik ose që kanë qenë të regjistruara përkohësisht në regjistrin publik përgjatë vitit ushtrimor, duhet të raportojnë dhe dorëzojnë pranë Bordit të Mbikëqyrjes Publike brenda datës 20 Janar të çdo viti, në lidhje me njësitë me interes publik dhe ato jo me interes publik të audituar prej tyre, informacionin sipas </w:t>
      </w:r>
      <w:r w:rsidRPr="002A0D63">
        <w:rPr>
          <w:b/>
          <w:bCs/>
          <w:u w:val="single"/>
        </w:rPr>
        <w:t>Aneksit 1 – Modeli i miratuar i Deklarimit të Angazhimeve për audituesit ligjorë/shoqëritë e auditimit</w:t>
      </w:r>
    </w:p>
    <w:p w14:paraId="2D28A5BA" w14:textId="77777777" w:rsidR="00C2725D" w:rsidRDefault="00C2725D" w:rsidP="00C2725D">
      <w:r>
        <w:t xml:space="preserve">Ky informacion duhet të dorëzohet </w:t>
      </w:r>
      <w:r w:rsidRPr="00F51C9F">
        <w:rPr>
          <w:b/>
          <w:bCs/>
          <w:u w:val="single"/>
        </w:rPr>
        <w:t>brenda datës 2</w:t>
      </w:r>
      <w:r>
        <w:rPr>
          <w:b/>
          <w:bCs/>
          <w:u w:val="single"/>
        </w:rPr>
        <w:t>2</w:t>
      </w:r>
      <w:r w:rsidRPr="00F51C9F">
        <w:rPr>
          <w:b/>
          <w:bCs/>
          <w:u w:val="single"/>
        </w:rPr>
        <w:t xml:space="preserve"> Janar 2024</w:t>
      </w:r>
      <w:r>
        <w:t xml:space="preserve"> në formë elektronike (Excel) në adresat e postës elektronike: </w:t>
      </w:r>
      <w:hyperlink r:id="rId8" w:history="1">
        <w:r w:rsidRPr="006D2F15">
          <w:rPr>
            <w:rStyle w:val="Hyperlink"/>
          </w:rPr>
          <w:t>info@bmp.al</w:t>
        </w:r>
      </w:hyperlink>
      <w:r>
        <w:t xml:space="preserve">  dhe </w:t>
      </w:r>
      <w:hyperlink r:id="rId9" w:history="1">
        <w:r w:rsidRPr="006D2F15">
          <w:rPr>
            <w:rStyle w:val="Hyperlink"/>
          </w:rPr>
          <w:t>erjola.vejzati@bmp.al</w:t>
        </w:r>
      </w:hyperlink>
      <w:r>
        <w:t xml:space="preserve"> , si dhe në formë shkresore pranë zyrave të Bordit të Mbikëqyrjes Publike. </w:t>
      </w:r>
    </w:p>
    <w:p w14:paraId="6726F1E2" w14:textId="0B6AA880" w:rsidR="00814EC7" w:rsidRDefault="00814EC7" w:rsidP="00C2725D">
      <w:pPr>
        <w:pStyle w:val="BodyTextIndent2"/>
        <w:ind w:firstLine="0"/>
        <w:rPr>
          <w:bCs/>
          <w:sz w:val="20"/>
          <w:szCs w:val="20"/>
          <w:lang w:val="pt-BR"/>
        </w:rPr>
      </w:pPr>
    </w:p>
    <w:p w14:paraId="2D2F7092" w14:textId="04FF3C4F" w:rsidR="00C2725D" w:rsidRPr="00C2725D" w:rsidRDefault="00C2725D" w:rsidP="00C2725D">
      <w:pPr>
        <w:pStyle w:val="BodyTextIndent2"/>
        <w:ind w:firstLine="0"/>
        <w:rPr>
          <w:rFonts w:eastAsia="Calibri"/>
          <w:b/>
          <w:bCs/>
          <w:szCs w:val="22"/>
        </w:rPr>
      </w:pPr>
      <w:r w:rsidRPr="00C2725D">
        <w:rPr>
          <w:rFonts w:eastAsia="Calibri"/>
          <w:b/>
          <w:bCs/>
          <w:szCs w:val="22"/>
        </w:rPr>
        <w:t>Struktura Mb</w:t>
      </w:r>
      <w:r>
        <w:rPr>
          <w:rFonts w:eastAsia="Calibri"/>
          <w:b/>
          <w:bCs/>
          <w:szCs w:val="22"/>
        </w:rPr>
        <w:t>ë</w:t>
      </w:r>
      <w:r w:rsidRPr="00C2725D">
        <w:rPr>
          <w:rFonts w:eastAsia="Calibri"/>
          <w:b/>
          <w:bCs/>
          <w:szCs w:val="22"/>
        </w:rPr>
        <w:t>shtet</w:t>
      </w:r>
      <w:r>
        <w:rPr>
          <w:rFonts w:eastAsia="Calibri"/>
          <w:b/>
          <w:bCs/>
          <w:szCs w:val="22"/>
        </w:rPr>
        <w:t>ë</w:t>
      </w:r>
      <w:r w:rsidRPr="00C2725D">
        <w:rPr>
          <w:rFonts w:eastAsia="Calibri"/>
          <w:b/>
          <w:bCs/>
          <w:szCs w:val="22"/>
        </w:rPr>
        <w:t>se</w:t>
      </w:r>
    </w:p>
    <w:sectPr w:rsidR="00C2725D" w:rsidRPr="00C2725D" w:rsidSect="00D61B83">
      <w:headerReference w:type="default" r:id="rId10"/>
      <w:footerReference w:type="default" r:id="rId11"/>
      <w:type w:val="continuous"/>
      <w:pgSz w:w="12240" w:h="15840"/>
      <w:pgMar w:top="12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B57D" w14:textId="77777777" w:rsidR="008F5489" w:rsidRDefault="008F5489" w:rsidP="00657BCB">
      <w:pPr>
        <w:spacing w:after="0" w:line="240" w:lineRule="auto"/>
      </w:pPr>
      <w:r>
        <w:separator/>
      </w:r>
    </w:p>
  </w:endnote>
  <w:endnote w:type="continuationSeparator" w:id="0">
    <w:p w14:paraId="03A086DA" w14:textId="77777777" w:rsidR="008F5489" w:rsidRDefault="008F5489" w:rsidP="0065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C622" w14:textId="77777777" w:rsidR="008161A0" w:rsidRPr="008161A0" w:rsidRDefault="008161A0" w:rsidP="008161A0">
    <w:pPr>
      <w:tabs>
        <w:tab w:val="center" w:pos="4680"/>
        <w:tab w:val="right" w:pos="9360"/>
      </w:tabs>
      <w:spacing w:after="0" w:line="240" w:lineRule="auto"/>
      <w:jc w:val="center"/>
      <w:rPr>
        <w:rFonts w:eastAsiaTheme="minorEastAsia"/>
        <w:noProof w:val="0"/>
        <w:sz w:val="20"/>
        <w:szCs w:val="20"/>
        <w:lang w:val="it-IT"/>
      </w:rPr>
    </w:pPr>
    <w:r w:rsidRPr="008161A0">
      <w:rPr>
        <w:rFonts w:asciiTheme="minorHAnsi" w:eastAsiaTheme="minorEastAsia" w:hAnsiTheme="minorHAnsi" w:cstheme="minorBidi"/>
        <w:sz w:val="22"/>
        <w:lang w:val="en-US"/>
      </w:rPr>
      <mc:AlternateContent>
        <mc:Choice Requires="wps">
          <w:drawing>
            <wp:anchor distT="4294967295" distB="4294967295" distL="114300" distR="114300" simplePos="0" relativeHeight="251659264" behindDoc="0" locked="0" layoutInCell="1" allowOverlap="1" wp14:anchorId="72023586" wp14:editId="59CC501C">
              <wp:simplePos x="0" y="0"/>
              <wp:positionH relativeFrom="column">
                <wp:posOffset>19050</wp:posOffset>
              </wp:positionH>
              <wp:positionV relativeFrom="paragraph">
                <wp:posOffset>-92076</wp:posOffset>
              </wp:positionV>
              <wp:extent cx="60483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0606A4F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7.25pt" to="47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" strokeweight="1.5pt">
              <o:lock v:ext="edit" shapetype="f"/>
            </v:line>
          </w:pict>
        </mc:Fallback>
      </mc:AlternateContent>
    </w:r>
    <w:r w:rsidRPr="008161A0">
      <w:rPr>
        <w:rFonts w:eastAsiaTheme="minorEastAsia"/>
        <w:noProof w:val="0"/>
        <w:sz w:val="20"/>
        <w:szCs w:val="20"/>
        <w:lang w:val="it-IT"/>
      </w:rPr>
      <w:t>Rruga “Ismail Qemali” Ndërtesa nr. 22, Hyrja 4, Apartamenti nr. 24</w:t>
    </w:r>
  </w:p>
  <w:p w14:paraId="090A6304" w14:textId="5BD5A6A1" w:rsidR="007460E9" w:rsidRPr="008161A0" w:rsidRDefault="008F5489" w:rsidP="008161A0">
    <w:pPr>
      <w:pStyle w:val="Footer"/>
      <w:jc w:val="center"/>
    </w:pPr>
    <w:hyperlink r:id="rId1" w:history="1">
      <w:r w:rsidR="00C06E99" w:rsidRPr="00F74B2B">
        <w:rPr>
          <w:rStyle w:val="Hyperlink"/>
          <w:noProof w:val="0"/>
          <w:sz w:val="20"/>
          <w:szCs w:val="20"/>
          <w:lang w:val="en-US"/>
        </w:rPr>
        <w:t>www.bmp.al</w:t>
      </w:r>
    </w:hyperlink>
    <w:r w:rsidR="008161A0" w:rsidRPr="008161A0">
      <w:rPr>
        <w:noProof w:val="0"/>
        <w:sz w:val="20"/>
        <w:szCs w:val="20"/>
        <w:lang w:val="en-US"/>
      </w:rPr>
      <w:t xml:space="preserve">; email: </w:t>
    </w:r>
    <w:hyperlink r:id="rId2" w:history="1">
      <w:r w:rsidR="008161A0" w:rsidRPr="008161A0">
        <w:rPr>
          <w:noProof w:val="0"/>
          <w:sz w:val="20"/>
          <w:szCs w:val="20"/>
          <w:lang w:val="en-US"/>
        </w:rPr>
        <w:t>info@bmp.al</w:t>
      </w:r>
    </w:hyperlink>
    <w:r w:rsidR="008161A0" w:rsidRPr="008161A0">
      <w:rPr>
        <w:noProof w:val="0"/>
        <w:sz w:val="20"/>
        <w:szCs w:val="20"/>
        <w:lang w:val="en-US"/>
      </w:rPr>
      <w:t xml:space="preserve">  Tel:  04 562 84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575D" w14:textId="77777777" w:rsidR="008F5489" w:rsidRDefault="008F5489" w:rsidP="00657BCB">
      <w:pPr>
        <w:spacing w:after="0" w:line="240" w:lineRule="auto"/>
      </w:pPr>
      <w:r>
        <w:separator/>
      </w:r>
    </w:p>
  </w:footnote>
  <w:footnote w:type="continuationSeparator" w:id="0">
    <w:p w14:paraId="48049F56" w14:textId="77777777" w:rsidR="008F5489" w:rsidRDefault="008F5489" w:rsidP="00657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D080" w14:textId="77777777" w:rsidR="005015D8" w:rsidRDefault="00B72CF9" w:rsidP="00A3653D">
    <w:pPr>
      <w:pStyle w:val="Header"/>
      <w:tabs>
        <w:tab w:val="clear" w:pos="9360"/>
        <w:tab w:val="right" w:pos="10800"/>
      </w:tabs>
      <w:ind w:left="-1440" w:right="-1440"/>
      <w:jc w:val="center"/>
    </w:pPr>
    <w:r>
      <w:rPr>
        <w:lang w:val="en-US"/>
      </w:rPr>
      <w:drawing>
        <wp:inline distT="0" distB="0" distL="0" distR="0" wp14:anchorId="056F75D7" wp14:editId="20085D39">
          <wp:extent cx="7124700" cy="1441450"/>
          <wp:effectExtent l="0" t="0" r="0" b="6350"/>
          <wp:docPr id="1" name="Picture 1" desc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1441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1C3"/>
    <w:multiLevelType w:val="hybridMultilevel"/>
    <w:tmpl w:val="1D0C9E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A72645"/>
    <w:multiLevelType w:val="hybridMultilevel"/>
    <w:tmpl w:val="D926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06027"/>
    <w:multiLevelType w:val="hybridMultilevel"/>
    <w:tmpl w:val="0B344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967E3"/>
    <w:multiLevelType w:val="hybridMultilevel"/>
    <w:tmpl w:val="6582AE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81E60"/>
    <w:multiLevelType w:val="hybridMultilevel"/>
    <w:tmpl w:val="FCC807C4"/>
    <w:lvl w:ilvl="0" w:tplc="04090001">
      <w:start w:val="1"/>
      <w:numFmt w:val="bullet"/>
      <w:lvlText w:val=""/>
      <w:lvlJc w:val="left"/>
      <w:pPr>
        <w:ind w:left="7185" w:hanging="360"/>
      </w:pPr>
      <w:rPr>
        <w:rFonts w:ascii="Symbol" w:hAnsi="Symbol" w:hint="default"/>
      </w:rPr>
    </w:lvl>
    <w:lvl w:ilvl="1" w:tplc="04090003" w:tentative="1">
      <w:start w:val="1"/>
      <w:numFmt w:val="bullet"/>
      <w:lvlText w:val="o"/>
      <w:lvlJc w:val="left"/>
      <w:pPr>
        <w:ind w:left="7905" w:hanging="360"/>
      </w:pPr>
      <w:rPr>
        <w:rFonts w:ascii="Courier New" w:hAnsi="Courier New" w:cs="Courier New" w:hint="default"/>
      </w:rPr>
    </w:lvl>
    <w:lvl w:ilvl="2" w:tplc="04090005" w:tentative="1">
      <w:start w:val="1"/>
      <w:numFmt w:val="bullet"/>
      <w:lvlText w:val=""/>
      <w:lvlJc w:val="left"/>
      <w:pPr>
        <w:ind w:left="8625" w:hanging="360"/>
      </w:pPr>
      <w:rPr>
        <w:rFonts w:ascii="Wingdings" w:hAnsi="Wingdings" w:hint="default"/>
      </w:rPr>
    </w:lvl>
    <w:lvl w:ilvl="3" w:tplc="04090001" w:tentative="1">
      <w:start w:val="1"/>
      <w:numFmt w:val="bullet"/>
      <w:lvlText w:val=""/>
      <w:lvlJc w:val="left"/>
      <w:pPr>
        <w:ind w:left="9345" w:hanging="360"/>
      </w:pPr>
      <w:rPr>
        <w:rFonts w:ascii="Symbol" w:hAnsi="Symbol" w:hint="default"/>
      </w:rPr>
    </w:lvl>
    <w:lvl w:ilvl="4" w:tplc="04090003" w:tentative="1">
      <w:start w:val="1"/>
      <w:numFmt w:val="bullet"/>
      <w:lvlText w:val="o"/>
      <w:lvlJc w:val="left"/>
      <w:pPr>
        <w:ind w:left="10065" w:hanging="360"/>
      </w:pPr>
      <w:rPr>
        <w:rFonts w:ascii="Courier New" w:hAnsi="Courier New" w:cs="Courier New" w:hint="default"/>
      </w:rPr>
    </w:lvl>
    <w:lvl w:ilvl="5" w:tplc="04090005" w:tentative="1">
      <w:start w:val="1"/>
      <w:numFmt w:val="bullet"/>
      <w:lvlText w:val=""/>
      <w:lvlJc w:val="left"/>
      <w:pPr>
        <w:ind w:left="10785" w:hanging="360"/>
      </w:pPr>
      <w:rPr>
        <w:rFonts w:ascii="Wingdings" w:hAnsi="Wingdings" w:hint="default"/>
      </w:rPr>
    </w:lvl>
    <w:lvl w:ilvl="6" w:tplc="04090001" w:tentative="1">
      <w:start w:val="1"/>
      <w:numFmt w:val="bullet"/>
      <w:lvlText w:val=""/>
      <w:lvlJc w:val="left"/>
      <w:pPr>
        <w:ind w:left="11505" w:hanging="360"/>
      </w:pPr>
      <w:rPr>
        <w:rFonts w:ascii="Symbol" w:hAnsi="Symbol" w:hint="default"/>
      </w:rPr>
    </w:lvl>
    <w:lvl w:ilvl="7" w:tplc="04090003" w:tentative="1">
      <w:start w:val="1"/>
      <w:numFmt w:val="bullet"/>
      <w:lvlText w:val="o"/>
      <w:lvlJc w:val="left"/>
      <w:pPr>
        <w:ind w:left="12225" w:hanging="360"/>
      </w:pPr>
      <w:rPr>
        <w:rFonts w:ascii="Courier New" w:hAnsi="Courier New" w:cs="Courier New" w:hint="default"/>
      </w:rPr>
    </w:lvl>
    <w:lvl w:ilvl="8" w:tplc="04090005" w:tentative="1">
      <w:start w:val="1"/>
      <w:numFmt w:val="bullet"/>
      <w:lvlText w:val=""/>
      <w:lvlJc w:val="left"/>
      <w:pPr>
        <w:ind w:left="12945" w:hanging="360"/>
      </w:pPr>
      <w:rPr>
        <w:rFonts w:ascii="Wingdings" w:hAnsi="Wingdings" w:hint="default"/>
      </w:rPr>
    </w:lvl>
  </w:abstractNum>
  <w:abstractNum w:abstractNumId="5" w15:restartNumberingAfterBreak="0">
    <w:nsid w:val="659D079B"/>
    <w:multiLevelType w:val="hybridMultilevel"/>
    <w:tmpl w:val="F6BE5B06"/>
    <w:lvl w:ilvl="0" w:tplc="0409000F">
      <w:start w:val="1"/>
      <w:numFmt w:val="decimal"/>
      <w:lvlText w:val="%1."/>
      <w:lvlJc w:val="left"/>
      <w:pPr>
        <w:ind w:left="7185" w:hanging="360"/>
      </w:pPr>
    </w:lvl>
    <w:lvl w:ilvl="1" w:tplc="04090019" w:tentative="1">
      <w:start w:val="1"/>
      <w:numFmt w:val="lowerLetter"/>
      <w:lvlText w:val="%2."/>
      <w:lvlJc w:val="left"/>
      <w:pPr>
        <w:ind w:left="7905" w:hanging="360"/>
      </w:pPr>
    </w:lvl>
    <w:lvl w:ilvl="2" w:tplc="0409001B" w:tentative="1">
      <w:start w:val="1"/>
      <w:numFmt w:val="lowerRoman"/>
      <w:lvlText w:val="%3."/>
      <w:lvlJc w:val="right"/>
      <w:pPr>
        <w:ind w:left="8625" w:hanging="180"/>
      </w:pPr>
    </w:lvl>
    <w:lvl w:ilvl="3" w:tplc="0409000F" w:tentative="1">
      <w:start w:val="1"/>
      <w:numFmt w:val="decimal"/>
      <w:lvlText w:val="%4."/>
      <w:lvlJc w:val="left"/>
      <w:pPr>
        <w:ind w:left="9345" w:hanging="360"/>
      </w:pPr>
    </w:lvl>
    <w:lvl w:ilvl="4" w:tplc="04090019" w:tentative="1">
      <w:start w:val="1"/>
      <w:numFmt w:val="lowerLetter"/>
      <w:lvlText w:val="%5."/>
      <w:lvlJc w:val="left"/>
      <w:pPr>
        <w:ind w:left="10065" w:hanging="360"/>
      </w:pPr>
    </w:lvl>
    <w:lvl w:ilvl="5" w:tplc="0409001B" w:tentative="1">
      <w:start w:val="1"/>
      <w:numFmt w:val="lowerRoman"/>
      <w:lvlText w:val="%6."/>
      <w:lvlJc w:val="right"/>
      <w:pPr>
        <w:ind w:left="10785" w:hanging="180"/>
      </w:pPr>
    </w:lvl>
    <w:lvl w:ilvl="6" w:tplc="0409000F" w:tentative="1">
      <w:start w:val="1"/>
      <w:numFmt w:val="decimal"/>
      <w:lvlText w:val="%7."/>
      <w:lvlJc w:val="left"/>
      <w:pPr>
        <w:ind w:left="11505" w:hanging="360"/>
      </w:pPr>
    </w:lvl>
    <w:lvl w:ilvl="7" w:tplc="04090019" w:tentative="1">
      <w:start w:val="1"/>
      <w:numFmt w:val="lowerLetter"/>
      <w:lvlText w:val="%8."/>
      <w:lvlJc w:val="left"/>
      <w:pPr>
        <w:ind w:left="12225" w:hanging="360"/>
      </w:pPr>
    </w:lvl>
    <w:lvl w:ilvl="8" w:tplc="0409001B" w:tentative="1">
      <w:start w:val="1"/>
      <w:numFmt w:val="lowerRoman"/>
      <w:lvlText w:val="%9."/>
      <w:lvlJc w:val="right"/>
      <w:pPr>
        <w:ind w:left="12945" w:hanging="180"/>
      </w:pPr>
    </w:lvl>
  </w:abstractNum>
  <w:abstractNum w:abstractNumId="6" w15:restartNumberingAfterBreak="0">
    <w:nsid w:val="69982B80"/>
    <w:multiLevelType w:val="hybridMultilevel"/>
    <w:tmpl w:val="F610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D0003"/>
    <w:multiLevelType w:val="hybridMultilevel"/>
    <w:tmpl w:val="351C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A19FE"/>
    <w:multiLevelType w:val="hybridMultilevel"/>
    <w:tmpl w:val="C11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6"/>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CB"/>
    <w:rsid w:val="00002861"/>
    <w:rsid w:val="000043F7"/>
    <w:rsid w:val="0000629F"/>
    <w:rsid w:val="00006DDC"/>
    <w:rsid w:val="00010B88"/>
    <w:rsid w:val="0001258D"/>
    <w:rsid w:val="0001764D"/>
    <w:rsid w:val="00017C58"/>
    <w:rsid w:val="00021AF8"/>
    <w:rsid w:val="00022031"/>
    <w:rsid w:val="000252C3"/>
    <w:rsid w:val="000265EA"/>
    <w:rsid w:val="00026B90"/>
    <w:rsid w:val="00035C16"/>
    <w:rsid w:val="000458DD"/>
    <w:rsid w:val="00046E8C"/>
    <w:rsid w:val="00055645"/>
    <w:rsid w:val="000610B4"/>
    <w:rsid w:val="000641C8"/>
    <w:rsid w:val="000676B1"/>
    <w:rsid w:val="0007227D"/>
    <w:rsid w:val="000742B3"/>
    <w:rsid w:val="0007461B"/>
    <w:rsid w:val="00077905"/>
    <w:rsid w:val="00077908"/>
    <w:rsid w:val="00085103"/>
    <w:rsid w:val="000900D0"/>
    <w:rsid w:val="00097A54"/>
    <w:rsid w:val="000A1393"/>
    <w:rsid w:val="000A2C68"/>
    <w:rsid w:val="000A4402"/>
    <w:rsid w:val="000A6712"/>
    <w:rsid w:val="000B1243"/>
    <w:rsid w:val="000B1B52"/>
    <w:rsid w:val="000B300C"/>
    <w:rsid w:val="000C2796"/>
    <w:rsid w:val="000C5CD0"/>
    <w:rsid w:val="000D1A0F"/>
    <w:rsid w:val="000D28B9"/>
    <w:rsid w:val="000D2A99"/>
    <w:rsid w:val="000D3E13"/>
    <w:rsid w:val="000D5367"/>
    <w:rsid w:val="000D7720"/>
    <w:rsid w:val="000E0C7D"/>
    <w:rsid w:val="000E347B"/>
    <w:rsid w:val="000F2DD1"/>
    <w:rsid w:val="001026AA"/>
    <w:rsid w:val="00111570"/>
    <w:rsid w:val="00115537"/>
    <w:rsid w:val="00115E52"/>
    <w:rsid w:val="001217AD"/>
    <w:rsid w:val="00126674"/>
    <w:rsid w:val="00126FFF"/>
    <w:rsid w:val="001321D0"/>
    <w:rsid w:val="00142975"/>
    <w:rsid w:val="0014641F"/>
    <w:rsid w:val="00151AC4"/>
    <w:rsid w:val="0015294E"/>
    <w:rsid w:val="00155280"/>
    <w:rsid w:val="00161F7A"/>
    <w:rsid w:val="00163E86"/>
    <w:rsid w:val="00167562"/>
    <w:rsid w:val="001678E3"/>
    <w:rsid w:val="001723DD"/>
    <w:rsid w:val="00172D3E"/>
    <w:rsid w:val="00174A2B"/>
    <w:rsid w:val="001766CF"/>
    <w:rsid w:val="00183D5E"/>
    <w:rsid w:val="001845F0"/>
    <w:rsid w:val="0018555C"/>
    <w:rsid w:val="00187FA3"/>
    <w:rsid w:val="00196280"/>
    <w:rsid w:val="001B2105"/>
    <w:rsid w:val="001C555B"/>
    <w:rsid w:val="001D0A13"/>
    <w:rsid w:val="001E5FAF"/>
    <w:rsid w:val="001E6AFC"/>
    <w:rsid w:val="001F7380"/>
    <w:rsid w:val="001F7A4F"/>
    <w:rsid w:val="00200621"/>
    <w:rsid w:val="00201C78"/>
    <w:rsid w:val="00212D0F"/>
    <w:rsid w:val="00212D4A"/>
    <w:rsid w:val="00215411"/>
    <w:rsid w:val="00242E6E"/>
    <w:rsid w:val="00244BF3"/>
    <w:rsid w:val="0025171B"/>
    <w:rsid w:val="0025581E"/>
    <w:rsid w:val="00255CE3"/>
    <w:rsid w:val="002637A6"/>
    <w:rsid w:val="002666AE"/>
    <w:rsid w:val="00266BFC"/>
    <w:rsid w:val="002674C2"/>
    <w:rsid w:val="00267F5A"/>
    <w:rsid w:val="002704C0"/>
    <w:rsid w:val="00270D3E"/>
    <w:rsid w:val="00272BB5"/>
    <w:rsid w:val="002752AC"/>
    <w:rsid w:val="002759F2"/>
    <w:rsid w:val="0027788A"/>
    <w:rsid w:val="002803EC"/>
    <w:rsid w:val="00282835"/>
    <w:rsid w:val="0028517E"/>
    <w:rsid w:val="002866AF"/>
    <w:rsid w:val="002914C9"/>
    <w:rsid w:val="0029619C"/>
    <w:rsid w:val="00297D9C"/>
    <w:rsid w:val="002A6C9B"/>
    <w:rsid w:val="002B29B9"/>
    <w:rsid w:val="002C1C8D"/>
    <w:rsid w:val="002D054C"/>
    <w:rsid w:val="002D05D7"/>
    <w:rsid w:val="002D0C63"/>
    <w:rsid w:val="002D1298"/>
    <w:rsid w:val="002D138D"/>
    <w:rsid w:val="002E404F"/>
    <w:rsid w:val="002E4A25"/>
    <w:rsid w:val="002E6C5A"/>
    <w:rsid w:val="002F0786"/>
    <w:rsid w:val="002F0C27"/>
    <w:rsid w:val="002F23DB"/>
    <w:rsid w:val="002F2D64"/>
    <w:rsid w:val="00300705"/>
    <w:rsid w:val="00301AAC"/>
    <w:rsid w:val="003020B1"/>
    <w:rsid w:val="00304CCC"/>
    <w:rsid w:val="00305FB5"/>
    <w:rsid w:val="003150C9"/>
    <w:rsid w:val="0031764C"/>
    <w:rsid w:val="00334336"/>
    <w:rsid w:val="003353B5"/>
    <w:rsid w:val="00337216"/>
    <w:rsid w:val="0034130F"/>
    <w:rsid w:val="00346349"/>
    <w:rsid w:val="003466AC"/>
    <w:rsid w:val="00355AD3"/>
    <w:rsid w:val="00357A25"/>
    <w:rsid w:val="003712E2"/>
    <w:rsid w:val="0037366C"/>
    <w:rsid w:val="003802EC"/>
    <w:rsid w:val="00382A12"/>
    <w:rsid w:val="00387111"/>
    <w:rsid w:val="003923E7"/>
    <w:rsid w:val="00392C88"/>
    <w:rsid w:val="00392EC6"/>
    <w:rsid w:val="003944F2"/>
    <w:rsid w:val="003A371B"/>
    <w:rsid w:val="003C5F5F"/>
    <w:rsid w:val="003C60E5"/>
    <w:rsid w:val="003D12C6"/>
    <w:rsid w:val="003D57FE"/>
    <w:rsid w:val="003E049B"/>
    <w:rsid w:val="003E0C58"/>
    <w:rsid w:val="003E18A6"/>
    <w:rsid w:val="003E2379"/>
    <w:rsid w:val="003E33FE"/>
    <w:rsid w:val="003E37E6"/>
    <w:rsid w:val="003E6240"/>
    <w:rsid w:val="003E7BEF"/>
    <w:rsid w:val="003F0290"/>
    <w:rsid w:val="004006E1"/>
    <w:rsid w:val="00401C72"/>
    <w:rsid w:val="004105AB"/>
    <w:rsid w:val="0041251C"/>
    <w:rsid w:val="00420F26"/>
    <w:rsid w:val="00422A7E"/>
    <w:rsid w:val="00430B2F"/>
    <w:rsid w:val="00436230"/>
    <w:rsid w:val="004404D5"/>
    <w:rsid w:val="00443014"/>
    <w:rsid w:val="00444AD7"/>
    <w:rsid w:val="00445545"/>
    <w:rsid w:val="004464B5"/>
    <w:rsid w:val="0044675E"/>
    <w:rsid w:val="00451B28"/>
    <w:rsid w:val="004546E7"/>
    <w:rsid w:val="00454C8B"/>
    <w:rsid w:val="00454C97"/>
    <w:rsid w:val="00463155"/>
    <w:rsid w:val="0046604C"/>
    <w:rsid w:val="004863A4"/>
    <w:rsid w:val="00495DCA"/>
    <w:rsid w:val="004A45F8"/>
    <w:rsid w:val="004A6868"/>
    <w:rsid w:val="004B05D6"/>
    <w:rsid w:val="004B4C8B"/>
    <w:rsid w:val="004B6027"/>
    <w:rsid w:val="004B7FD3"/>
    <w:rsid w:val="004C0DF3"/>
    <w:rsid w:val="004C0E20"/>
    <w:rsid w:val="004C48CB"/>
    <w:rsid w:val="004C7000"/>
    <w:rsid w:val="004D04DE"/>
    <w:rsid w:val="004D2EF3"/>
    <w:rsid w:val="004D5C21"/>
    <w:rsid w:val="004D691D"/>
    <w:rsid w:val="004E1D5E"/>
    <w:rsid w:val="004E5178"/>
    <w:rsid w:val="004F0454"/>
    <w:rsid w:val="004F3D38"/>
    <w:rsid w:val="005015D8"/>
    <w:rsid w:val="0050667F"/>
    <w:rsid w:val="00513219"/>
    <w:rsid w:val="005155C1"/>
    <w:rsid w:val="00522452"/>
    <w:rsid w:val="00522595"/>
    <w:rsid w:val="0052401B"/>
    <w:rsid w:val="00527506"/>
    <w:rsid w:val="0053094B"/>
    <w:rsid w:val="00531734"/>
    <w:rsid w:val="00534E88"/>
    <w:rsid w:val="00547528"/>
    <w:rsid w:val="00551B25"/>
    <w:rsid w:val="00553CBB"/>
    <w:rsid w:val="005547F8"/>
    <w:rsid w:val="005626B8"/>
    <w:rsid w:val="005636C0"/>
    <w:rsid w:val="005638C3"/>
    <w:rsid w:val="005657FC"/>
    <w:rsid w:val="0057170D"/>
    <w:rsid w:val="00571779"/>
    <w:rsid w:val="00573504"/>
    <w:rsid w:val="005765C0"/>
    <w:rsid w:val="00577325"/>
    <w:rsid w:val="00581747"/>
    <w:rsid w:val="0058559A"/>
    <w:rsid w:val="0058702C"/>
    <w:rsid w:val="00593339"/>
    <w:rsid w:val="0059371D"/>
    <w:rsid w:val="00594395"/>
    <w:rsid w:val="00594884"/>
    <w:rsid w:val="005B560B"/>
    <w:rsid w:val="005C1672"/>
    <w:rsid w:val="005C4EB3"/>
    <w:rsid w:val="005C5516"/>
    <w:rsid w:val="005D42D8"/>
    <w:rsid w:val="005D7D43"/>
    <w:rsid w:val="005E0719"/>
    <w:rsid w:val="005E6ED7"/>
    <w:rsid w:val="005E6FC8"/>
    <w:rsid w:val="005F06EB"/>
    <w:rsid w:val="005F127F"/>
    <w:rsid w:val="005F1BF8"/>
    <w:rsid w:val="005F4059"/>
    <w:rsid w:val="00602B30"/>
    <w:rsid w:val="006077F1"/>
    <w:rsid w:val="0061440D"/>
    <w:rsid w:val="00614AD8"/>
    <w:rsid w:val="00617372"/>
    <w:rsid w:val="00625E0B"/>
    <w:rsid w:val="00626394"/>
    <w:rsid w:val="00627D38"/>
    <w:rsid w:val="00634B6B"/>
    <w:rsid w:val="00656CAF"/>
    <w:rsid w:val="00657213"/>
    <w:rsid w:val="00657BCB"/>
    <w:rsid w:val="00660CD4"/>
    <w:rsid w:val="00664139"/>
    <w:rsid w:val="006644D1"/>
    <w:rsid w:val="00672774"/>
    <w:rsid w:val="00683B5F"/>
    <w:rsid w:val="006863ED"/>
    <w:rsid w:val="00691967"/>
    <w:rsid w:val="006A1223"/>
    <w:rsid w:val="006A4BDF"/>
    <w:rsid w:val="006B0051"/>
    <w:rsid w:val="006B0866"/>
    <w:rsid w:val="006B15A3"/>
    <w:rsid w:val="006B3AC3"/>
    <w:rsid w:val="006B5F05"/>
    <w:rsid w:val="006C249D"/>
    <w:rsid w:val="006C26F9"/>
    <w:rsid w:val="006C3690"/>
    <w:rsid w:val="006C7D13"/>
    <w:rsid w:val="006D022F"/>
    <w:rsid w:val="006D4328"/>
    <w:rsid w:val="006D67FF"/>
    <w:rsid w:val="006D7AFB"/>
    <w:rsid w:val="006E3E36"/>
    <w:rsid w:val="006E6C03"/>
    <w:rsid w:val="006E77B2"/>
    <w:rsid w:val="006F4FD3"/>
    <w:rsid w:val="006F577D"/>
    <w:rsid w:val="006F7A54"/>
    <w:rsid w:val="00700E87"/>
    <w:rsid w:val="00701EE6"/>
    <w:rsid w:val="00702306"/>
    <w:rsid w:val="00705162"/>
    <w:rsid w:val="00707A71"/>
    <w:rsid w:val="0071391E"/>
    <w:rsid w:val="00713955"/>
    <w:rsid w:val="0072756B"/>
    <w:rsid w:val="0073478C"/>
    <w:rsid w:val="00736DFF"/>
    <w:rsid w:val="0073774A"/>
    <w:rsid w:val="007460E9"/>
    <w:rsid w:val="0075022B"/>
    <w:rsid w:val="00750CEA"/>
    <w:rsid w:val="00753049"/>
    <w:rsid w:val="00761814"/>
    <w:rsid w:val="00763398"/>
    <w:rsid w:val="00763C3C"/>
    <w:rsid w:val="007651A1"/>
    <w:rsid w:val="00765AA4"/>
    <w:rsid w:val="0077678E"/>
    <w:rsid w:val="00776E5F"/>
    <w:rsid w:val="007820FE"/>
    <w:rsid w:val="007821C8"/>
    <w:rsid w:val="00783316"/>
    <w:rsid w:val="007848CC"/>
    <w:rsid w:val="0078788C"/>
    <w:rsid w:val="00793A6F"/>
    <w:rsid w:val="00793B63"/>
    <w:rsid w:val="007956A4"/>
    <w:rsid w:val="007A01ED"/>
    <w:rsid w:val="007A18FE"/>
    <w:rsid w:val="007A5D19"/>
    <w:rsid w:val="007B660A"/>
    <w:rsid w:val="007B739E"/>
    <w:rsid w:val="007C0BD4"/>
    <w:rsid w:val="007C53DE"/>
    <w:rsid w:val="007D0875"/>
    <w:rsid w:val="007D3AFC"/>
    <w:rsid w:val="007D4C98"/>
    <w:rsid w:val="007D737F"/>
    <w:rsid w:val="007D7F81"/>
    <w:rsid w:val="007E521B"/>
    <w:rsid w:val="007E760E"/>
    <w:rsid w:val="007F06E3"/>
    <w:rsid w:val="007F1E92"/>
    <w:rsid w:val="008008C9"/>
    <w:rsid w:val="00804193"/>
    <w:rsid w:val="008053BA"/>
    <w:rsid w:val="0080665E"/>
    <w:rsid w:val="00810992"/>
    <w:rsid w:val="00811B54"/>
    <w:rsid w:val="00814EC7"/>
    <w:rsid w:val="0081515F"/>
    <w:rsid w:val="00815400"/>
    <w:rsid w:val="008161A0"/>
    <w:rsid w:val="0081793E"/>
    <w:rsid w:val="008208AB"/>
    <w:rsid w:val="00824804"/>
    <w:rsid w:val="00826C86"/>
    <w:rsid w:val="00826E4C"/>
    <w:rsid w:val="0082728A"/>
    <w:rsid w:val="0083402F"/>
    <w:rsid w:val="008407EB"/>
    <w:rsid w:val="00841B57"/>
    <w:rsid w:val="0084215A"/>
    <w:rsid w:val="00844831"/>
    <w:rsid w:val="00846B55"/>
    <w:rsid w:val="00846F7B"/>
    <w:rsid w:val="00851C06"/>
    <w:rsid w:val="00851C68"/>
    <w:rsid w:val="008527E9"/>
    <w:rsid w:val="00853C70"/>
    <w:rsid w:val="00855254"/>
    <w:rsid w:val="00856267"/>
    <w:rsid w:val="008568FE"/>
    <w:rsid w:val="00856B1E"/>
    <w:rsid w:val="008616C2"/>
    <w:rsid w:val="00861E64"/>
    <w:rsid w:val="00863D77"/>
    <w:rsid w:val="008646A5"/>
    <w:rsid w:val="0086549B"/>
    <w:rsid w:val="008706E9"/>
    <w:rsid w:val="008741C6"/>
    <w:rsid w:val="00874B17"/>
    <w:rsid w:val="00877BA6"/>
    <w:rsid w:val="008800E0"/>
    <w:rsid w:val="00881477"/>
    <w:rsid w:val="00884E3B"/>
    <w:rsid w:val="00885CC8"/>
    <w:rsid w:val="00890007"/>
    <w:rsid w:val="00890413"/>
    <w:rsid w:val="0089162F"/>
    <w:rsid w:val="00891B2A"/>
    <w:rsid w:val="00891E23"/>
    <w:rsid w:val="008971A1"/>
    <w:rsid w:val="008A0431"/>
    <w:rsid w:val="008A0CD7"/>
    <w:rsid w:val="008A43C6"/>
    <w:rsid w:val="008B096F"/>
    <w:rsid w:val="008B47A6"/>
    <w:rsid w:val="008B4F1C"/>
    <w:rsid w:val="008C3F71"/>
    <w:rsid w:val="008D1163"/>
    <w:rsid w:val="008D3C17"/>
    <w:rsid w:val="008D478D"/>
    <w:rsid w:val="008E4B96"/>
    <w:rsid w:val="008F500A"/>
    <w:rsid w:val="008F5489"/>
    <w:rsid w:val="009023D0"/>
    <w:rsid w:val="00902E18"/>
    <w:rsid w:val="00905A23"/>
    <w:rsid w:val="00905EEB"/>
    <w:rsid w:val="00910ADD"/>
    <w:rsid w:val="00911348"/>
    <w:rsid w:val="009140C1"/>
    <w:rsid w:val="00923252"/>
    <w:rsid w:val="00926440"/>
    <w:rsid w:val="00927835"/>
    <w:rsid w:val="0093212B"/>
    <w:rsid w:val="0093400D"/>
    <w:rsid w:val="00934655"/>
    <w:rsid w:val="00934DCB"/>
    <w:rsid w:val="00935AE6"/>
    <w:rsid w:val="00944B42"/>
    <w:rsid w:val="0094597D"/>
    <w:rsid w:val="00952704"/>
    <w:rsid w:val="00956C75"/>
    <w:rsid w:val="009602C8"/>
    <w:rsid w:val="00961E12"/>
    <w:rsid w:val="00964D4B"/>
    <w:rsid w:val="00965EE7"/>
    <w:rsid w:val="00972A75"/>
    <w:rsid w:val="009803DA"/>
    <w:rsid w:val="0098265A"/>
    <w:rsid w:val="00982786"/>
    <w:rsid w:val="009850B4"/>
    <w:rsid w:val="00985DA8"/>
    <w:rsid w:val="00985FF6"/>
    <w:rsid w:val="00991344"/>
    <w:rsid w:val="00992789"/>
    <w:rsid w:val="00992ABF"/>
    <w:rsid w:val="00994F07"/>
    <w:rsid w:val="009A5C93"/>
    <w:rsid w:val="009B1FD3"/>
    <w:rsid w:val="009B5037"/>
    <w:rsid w:val="009C5A4B"/>
    <w:rsid w:val="009C5B80"/>
    <w:rsid w:val="009D0B39"/>
    <w:rsid w:val="009D385F"/>
    <w:rsid w:val="009F711C"/>
    <w:rsid w:val="00A04CEE"/>
    <w:rsid w:val="00A13A6A"/>
    <w:rsid w:val="00A14D8F"/>
    <w:rsid w:val="00A178D3"/>
    <w:rsid w:val="00A17C0C"/>
    <w:rsid w:val="00A206A7"/>
    <w:rsid w:val="00A24798"/>
    <w:rsid w:val="00A27B6E"/>
    <w:rsid w:val="00A3653D"/>
    <w:rsid w:val="00A41A48"/>
    <w:rsid w:val="00A41F41"/>
    <w:rsid w:val="00A43D7F"/>
    <w:rsid w:val="00A47D53"/>
    <w:rsid w:val="00A61C8D"/>
    <w:rsid w:val="00A63813"/>
    <w:rsid w:val="00A7035D"/>
    <w:rsid w:val="00A804F1"/>
    <w:rsid w:val="00A83F22"/>
    <w:rsid w:val="00A85EAC"/>
    <w:rsid w:val="00A87A88"/>
    <w:rsid w:val="00A97DD8"/>
    <w:rsid w:val="00AA1119"/>
    <w:rsid w:val="00AA699E"/>
    <w:rsid w:val="00AB0C62"/>
    <w:rsid w:val="00AB6265"/>
    <w:rsid w:val="00AB70B6"/>
    <w:rsid w:val="00AC1FF1"/>
    <w:rsid w:val="00AC2132"/>
    <w:rsid w:val="00AC2AD1"/>
    <w:rsid w:val="00AC3224"/>
    <w:rsid w:val="00AC3673"/>
    <w:rsid w:val="00AD2135"/>
    <w:rsid w:val="00AD77B6"/>
    <w:rsid w:val="00AE0583"/>
    <w:rsid w:val="00AE4FBA"/>
    <w:rsid w:val="00AE5979"/>
    <w:rsid w:val="00AE5D83"/>
    <w:rsid w:val="00AF1FFD"/>
    <w:rsid w:val="00AF51DC"/>
    <w:rsid w:val="00AF5559"/>
    <w:rsid w:val="00B04E55"/>
    <w:rsid w:val="00B06915"/>
    <w:rsid w:val="00B14365"/>
    <w:rsid w:val="00B15794"/>
    <w:rsid w:val="00B158C1"/>
    <w:rsid w:val="00B2352A"/>
    <w:rsid w:val="00B24C55"/>
    <w:rsid w:val="00B3368D"/>
    <w:rsid w:val="00B40D8F"/>
    <w:rsid w:val="00B418FD"/>
    <w:rsid w:val="00B41C27"/>
    <w:rsid w:val="00B42970"/>
    <w:rsid w:val="00B43750"/>
    <w:rsid w:val="00B44E37"/>
    <w:rsid w:val="00B45340"/>
    <w:rsid w:val="00B458A2"/>
    <w:rsid w:val="00B50536"/>
    <w:rsid w:val="00B52825"/>
    <w:rsid w:val="00B62D9F"/>
    <w:rsid w:val="00B715F9"/>
    <w:rsid w:val="00B72C58"/>
    <w:rsid w:val="00B72CF9"/>
    <w:rsid w:val="00B73686"/>
    <w:rsid w:val="00B751B0"/>
    <w:rsid w:val="00B76D59"/>
    <w:rsid w:val="00B82365"/>
    <w:rsid w:val="00B8274F"/>
    <w:rsid w:val="00B83E99"/>
    <w:rsid w:val="00B84EC7"/>
    <w:rsid w:val="00B85696"/>
    <w:rsid w:val="00B91F7F"/>
    <w:rsid w:val="00B93686"/>
    <w:rsid w:val="00B95CEA"/>
    <w:rsid w:val="00BA430B"/>
    <w:rsid w:val="00BA44BF"/>
    <w:rsid w:val="00BB1954"/>
    <w:rsid w:val="00BB1C1A"/>
    <w:rsid w:val="00BB656B"/>
    <w:rsid w:val="00BC4776"/>
    <w:rsid w:val="00BC5323"/>
    <w:rsid w:val="00BD37A8"/>
    <w:rsid w:val="00BE32C6"/>
    <w:rsid w:val="00BE4ABD"/>
    <w:rsid w:val="00BE665D"/>
    <w:rsid w:val="00BE781A"/>
    <w:rsid w:val="00BF443E"/>
    <w:rsid w:val="00C03DC3"/>
    <w:rsid w:val="00C06564"/>
    <w:rsid w:val="00C06E99"/>
    <w:rsid w:val="00C077F7"/>
    <w:rsid w:val="00C11053"/>
    <w:rsid w:val="00C14DF4"/>
    <w:rsid w:val="00C15055"/>
    <w:rsid w:val="00C20508"/>
    <w:rsid w:val="00C215C8"/>
    <w:rsid w:val="00C21E5C"/>
    <w:rsid w:val="00C24CED"/>
    <w:rsid w:val="00C2584D"/>
    <w:rsid w:val="00C25E3D"/>
    <w:rsid w:val="00C2725D"/>
    <w:rsid w:val="00C34A51"/>
    <w:rsid w:val="00C35D59"/>
    <w:rsid w:val="00C37ED2"/>
    <w:rsid w:val="00C41F91"/>
    <w:rsid w:val="00C431E2"/>
    <w:rsid w:val="00C5099E"/>
    <w:rsid w:val="00C51BE8"/>
    <w:rsid w:val="00C51F67"/>
    <w:rsid w:val="00C5553F"/>
    <w:rsid w:val="00C56AC3"/>
    <w:rsid w:val="00C61912"/>
    <w:rsid w:val="00C63FBF"/>
    <w:rsid w:val="00C655D9"/>
    <w:rsid w:val="00C71B27"/>
    <w:rsid w:val="00C733D6"/>
    <w:rsid w:val="00C751C8"/>
    <w:rsid w:val="00C760A5"/>
    <w:rsid w:val="00C820B6"/>
    <w:rsid w:val="00C82AFB"/>
    <w:rsid w:val="00C844E3"/>
    <w:rsid w:val="00C84DD2"/>
    <w:rsid w:val="00C867A5"/>
    <w:rsid w:val="00C97912"/>
    <w:rsid w:val="00CA21A4"/>
    <w:rsid w:val="00CA3B06"/>
    <w:rsid w:val="00CA6BBB"/>
    <w:rsid w:val="00CA705D"/>
    <w:rsid w:val="00CB03E6"/>
    <w:rsid w:val="00CB2AFE"/>
    <w:rsid w:val="00CB5871"/>
    <w:rsid w:val="00CC149B"/>
    <w:rsid w:val="00CC4309"/>
    <w:rsid w:val="00CC5935"/>
    <w:rsid w:val="00CD04EE"/>
    <w:rsid w:val="00CD34D2"/>
    <w:rsid w:val="00CD482A"/>
    <w:rsid w:val="00CE636F"/>
    <w:rsid w:val="00CE676B"/>
    <w:rsid w:val="00CF7794"/>
    <w:rsid w:val="00D010F4"/>
    <w:rsid w:val="00D01E10"/>
    <w:rsid w:val="00D03192"/>
    <w:rsid w:val="00D04876"/>
    <w:rsid w:val="00D05CAE"/>
    <w:rsid w:val="00D060CE"/>
    <w:rsid w:val="00D06FAB"/>
    <w:rsid w:val="00D10B04"/>
    <w:rsid w:val="00D23DD6"/>
    <w:rsid w:val="00D24FC8"/>
    <w:rsid w:val="00D2543A"/>
    <w:rsid w:val="00D26292"/>
    <w:rsid w:val="00D40F22"/>
    <w:rsid w:val="00D44DC7"/>
    <w:rsid w:val="00D478B1"/>
    <w:rsid w:val="00D50C63"/>
    <w:rsid w:val="00D510FA"/>
    <w:rsid w:val="00D5185A"/>
    <w:rsid w:val="00D61B83"/>
    <w:rsid w:val="00D65BD5"/>
    <w:rsid w:val="00D72778"/>
    <w:rsid w:val="00D7512B"/>
    <w:rsid w:val="00D81724"/>
    <w:rsid w:val="00D83A85"/>
    <w:rsid w:val="00D843D2"/>
    <w:rsid w:val="00D87E73"/>
    <w:rsid w:val="00D9181F"/>
    <w:rsid w:val="00D95161"/>
    <w:rsid w:val="00DA2791"/>
    <w:rsid w:val="00DA701E"/>
    <w:rsid w:val="00DA72AC"/>
    <w:rsid w:val="00DB123F"/>
    <w:rsid w:val="00DB26F8"/>
    <w:rsid w:val="00DB4996"/>
    <w:rsid w:val="00DB5163"/>
    <w:rsid w:val="00DB5658"/>
    <w:rsid w:val="00DB6A3D"/>
    <w:rsid w:val="00DC1210"/>
    <w:rsid w:val="00DC1D42"/>
    <w:rsid w:val="00DC3A10"/>
    <w:rsid w:val="00DD040C"/>
    <w:rsid w:val="00DD1C2B"/>
    <w:rsid w:val="00DD2AE8"/>
    <w:rsid w:val="00DF1A70"/>
    <w:rsid w:val="00DF2D37"/>
    <w:rsid w:val="00DF3C28"/>
    <w:rsid w:val="00E008C1"/>
    <w:rsid w:val="00E05508"/>
    <w:rsid w:val="00E0561D"/>
    <w:rsid w:val="00E065FE"/>
    <w:rsid w:val="00E07D0F"/>
    <w:rsid w:val="00E127E7"/>
    <w:rsid w:val="00E16C28"/>
    <w:rsid w:val="00E17634"/>
    <w:rsid w:val="00E252C6"/>
    <w:rsid w:val="00E2563B"/>
    <w:rsid w:val="00E43828"/>
    <w:rsid w:val="00E51A94"/>
    <w:rsid w:val="00E534C7"/>
    <w:rsid w:val="00E5464F"/>
    <w:rsid w:val="00E54C66"/>
    <w:rsid w:val="00E56BE4"/>
    <w:rsid w:val="00E611D8"/>
    <w:rsid w:val="00E62329"/>
    <w:rsid w:val="00E657BA"/>
    <w:rsid w:val="00E7299A"/>
    <w:rsid w:val="00E72B1D"/>
    <w:rsid w:val="00E72E67"/>
    <w:rsid w:val="00E7470A"/>
    <w:rsid w:val="00E748F9"/>
    <w:rsid w:val="00E802CE"/>
    <w:rsid w:val="00E8070E"/>
    <w:rsid w:val="00E81415"/>
    <w:rsid w:val="00E83440"/>
    <w:rsid w:val="00E841D6"/>
    <w:rsid w:val="00E870C1"/>
    <w:rsid w:val="00E91B21"/>
    <w:rsid w:val="00E9586E"/>
    <w:rsid w:val="00E96FE2"/>
    <w:rsid w:val="00EA027C"/>
    <w:rsid w:val="00EA2D84"/>
    <w:rsid w:val="00EA69A2"/>
    <w:rsid w:val="00EB4117"/>
    <w:rsid w:val="00EC3295"/>
    <w:rsid w:val="00EC4053"/>
    <w:rsid w:val="00ED1F51"/>
    <w:rsid w:val="00ED7D0A"/>
    <w:rsid w:val="00EE19C9"/>
    <w:rsid w:val="00EE2A1C"/>
    <w:rsid w:val="00EE4E61"/>
    <w:rsid w:val="00EE5564"/>
    <w:rsid w:val="00EE78E7"/>
    <w:rsid w:val="00EE7E94"/>
    <w:rsid w:val="00EF0E49"/>
    <w:rsid w:val="00EF1787"/>
    <w:rsid w:val="00EF2119"/>
    <w:rsid w:val="00F02367"/>
    <w:rsid w:val="00F02D5A"/>
    <w:rsid w:val="00F06E5D"/>
    <w:rsid w:val="00F0719A"/>
    <w:rsid w:val="00F10440"/>
    <w:rsid w:val="00F11D69"/>
    <w:rsid w:val="00F12710"/>
    <w:rsid w:val="00F24A28"/>
    <w:rsid w:val="00F255FD"/>
    <w:rsid w:val="00F314AF"/>
    <w:rsid w:val="00F3369F"/>
    <w:rsid w:val="00F3474F"/>
    <w:rsid w:val="00F41918"/>
    <w:rsid w:val="00F429A8"/>
    <w:rsid w:val="00F42B91"/>
    <w:rsid w:val="00F43495"/>
    <w:rsid w:val="00F4461E"/>
    <w:rsid w:val="00F44B6B"/>
    <w:rsid w:val="00F5406D"/>
    <w:rsid w:val="00F561D0"/>
    <w:rsid w:val="00F60E86"/>
    <w:rsid w:val="00F61036"/>
    <w:rsid w:val="00F63F01"/>
    <w:rsid w:val="00F653CD"/>
    <w:rsid w:val="00F67298"/>
    <w:rsid w:val="00F674EE"/>
    <w:rsid w:val="00F67AA7"/>
    <w:rsid w:val="00F7042E"/>
    <w:rsid w:val="00F73195"/>
    <w:rsid w:val="00F7379C"/>
    <w:rsid w:val="00F755E2"/>
    <w:rsid w:val="00F7764E"/>
    <w:rsid w:val="00F809D7"/>
    <w:rsid w:val="00F8671A"/>
    <w:rsid w:val="00F90120"/>
    <w:rsid w:val="00F96FC4"/>
    <w:rsid w:val="00F97205"/>
    <w:rsid w:val="00F97F96"/>
    <w:rsid w:val="00FA0473"/>
    <w:rsid w:val="00FA07E1"/>
    <w:rsid w:val="00FA1777"/>
    <w:rsid w:val="00FA682C"/>
    <w:rsid w:val="00FB2AE1"/>
    <w:rsid w:val="00FB2B0B"/>
    <w:rsid w:val="00FB4FC7"/>
    <w:rsid w:val="00FB79F7"/>
    <w:rsid w:val="00FC5000"/>
    <w:rsid w:val="00FC7089"/>
    <w:rsid w:val="00FD1F88"/>
    <w:rsid w:val="00FD5891"/>
    <w:rsid w:val="00FE2633"/>
    <w:rsid w:val="00FE3AD3"/>
    <w:rsid w:val="00FE71EA"/>
    <w:rsid w:val="00FF6764"/>
    <w:rsid w:val="00FF6E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40346"/>
  <w15:docId w15:val="{CE9929DD-0477-4151-A426-08935B0F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FB"/>
    <w:pPr>
      <w:spacing w:after="240" w:line="276" w:lineRule="auto"/>
      <w:jc w:val="both"/>
    </w:pPr>
    <w:rPr>
      <w:rFonts w:ascii="Times New Roman" w:hAnsi="Times New Roman"/>
      <w:noProof/>
      <w:sz w:val="24"/>
      <w:szCs w:val="22"/>
      <w:lang w:val="sq-AL"/>
    </w:rPr>
  </w:style>
  <w:style w:type="paragraph" w:styleId="Heading2">
    <w:name w:val="heading 2"/>
    <w:basedOn w:val="Normal"/>
    <w:next w:val="Normal"/>
    <w:link w:val="Heading2Char"/>
    <w:unhideWhenUsed/>
    <w:qFormat/>
    <w:locked/>
    <w:rsid w:val="006D7A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6D7AFB"/>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534E8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7BC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7BCB"/>
    <w:rPr>
      <w:rFonts w:cs="Times New Roman"/>
    </w:rPr>
  </w:style>
  <w:style w:type="paragraph" w:styleId="Footer">
    <w:name w:val="footer"/>
    <w:basedOn w:val="Normal"/>
    <w:link w:val="FooterChar"/>
    <w:uiPriority w:val="99"/>
    <w:rsid w:val="00657BC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7BCB"/>
    <w:rPr>
      <w:rFonts w:cs="Times New Roman"/>
    </w:rPr>
  </w:style>
  <w:style w:type="paragraph" w:styleId="BalloonText">
    <w:name w:val="Balloon Text"/>
    <w:basedOn w:val="Normal"/>
    <w:link w:val="BalloonTextChar"/>
    <w:uiPriority w:val="99"/>
    <w:semiHidden/>
    <w:rsid w:val="0065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BCB"/>
    <w:rPr>
      <w:rFonts w:ascii="Tahoma" w:hAnsi="Tahoma" w:cs="Tahoma"/>
      <w:sz w:val="16"/>
      <w:szCs w:val="16"/>
    </w:rPr>
  </w:style>
  <w:style w:type="paragraph" w:styleId="ListParagraph">
    <w:name w:val="List Paragraph"/>
    <w:basedOn w:val="Normal"/>
    <w:uiPriority w:val="99"/>
    <w:qFormat/>
    <w:rsid w:val="00CD482A"/>
    <w:pPr>
      <w:spacing w:after="0" w:line="240" w:lineRule="auto"/>
      <w:ind w:left="720"/>
      <w:contextualSpacing/>
    </w:pPr>
    <w:rPr>
      <w:rFonts w:eastAsia="MS Mincho"/>
      <w:szCs w:val="24"/>
      <w:lang w:eastAsia="en-GB"/>
    </w:rPr>
  </w:style>
  <w:style w:type="paragraph" w:styleId="BodyTextIndent2">
    <w:name w:val="Body Text Indent 2"/>
    <w:basedOn w:val="Normal"/>
    <w:link w:val="BodyTextIndent2Char"/>
    <w:uiPriority w:val="99"/>
    <w:rsid w:val="00BF443E"/>
    <w:pPr>
      <w:spacing w:after="0" w:line="240" w:lineRule="auto"/>
      <w:ind w:firstLine="720"/>
    </w:pPr>
    <w:rPr>
      <w:rFonts w:eastAsia="Times New Roman"/>
      <w:szCs w:val="24"/>
    </w:rPr>
  </w:style>
  <w:style w:type="character" w:customStyle="1" w:styleId="BodyTextIndent2Char">
    <w:name w:val="Body Text Indent 2 Char"/>
    <w:basedOn w:val="DefaultParagraphFont"/>
    <w:link w:val="BodyTextIndent2"/>
    <w:uiPriority w:val="99"/>
    <w:locked/>
    <w:rsid w:val="00BF443E"/>
    <w:rPr>
      <w:rFonts w:ascii="Times New Roman" w:hAnsi="Times New Roman" w:cs="Times New Roman"/>
      <w:sz w:val="24"/>
      <w:szCs w:val="24"/>
    </w:rPr>
  </w:style>
  <w:style w:type="character" w:styleId="Hyperlink">
    <w:name w:val="Hyperlink"/>
    <w:basedOn w:val="DefaultParagraphFont"/>
    <w:uiPriority w:val="99"/>
    <w:unhideWhenUsed/>
    <w:rsid w:val="00A3653D"/>
    <w:rPr>
      <w:color w:val="0000FF" w:themeColor="hyperlink"/>
      <w:u w:val="single"/>
    </w:rPr>
  </w:style>
  <w:style w:type="character" w:customStyle="1" w:styleId="Heading2Char">
    <w:name w:val="Heading 2 Char"/>
    <w:basedOn w:val="DefaultParagraphFont"/>
    <w:link w:val="Heading2"/>
    <w:rsid w:val="006D7AFB"/>
    <w:rPr>
      <w:rFonts w:asciiTheme="majorHAnsi" w:eastAsiaTheme="majorEastAsia" w:hAnsiTheme="majorHAnsi" w:cstheme="majorBidi"/>
      <w:noProof/>
      <w:color w:val="365F91" w:themeColor="accent1" w:themeShade="BF"/>
      <w:sz w:val="26"/>
      <w:szCs w:val="26"/>
      <w:lang w:val="sq-AL"/>
    </w:rPr>
  </w:style>
  <w:style w:type="character" w:customStyle="1" w:styleId="Heading3Char">
    <w:name w:val="Heading 3 Char"/>
    <w:basedOn w:val="DefaultParagraphFont"/>
    <w:link w:val="Heading3"/>
    <w:rsid w:val="006D7AFB"/>
    <w:rPr>
      <w:rFonts w:asciiTheme="majorHAnsi" w:eastAsiaTheme="majorEastAsia" w:hAnsiTheme="majorHAnsi" w:cstheme="majorBidi"/>
      <w:noProof/>
      <w:color w:val="243F60" w:themeColor="accent1" w:themeShade="7F"/>
      <w:sz w:val="24"/>
      <w:szCs w:val="24"/>
      <w:lang w:val="sq-AL"/>
    </w:rPr>
  </w:style>
  <w:style w:type="paragraph" w:styleId="NoSpacing">
    <w:name w:val="No Spacing"/>
    <w:uiPriority w:val="1"/>
    <w:qFormat/>
    <w:rsid w:val="00B85696"/>
    <w:rPr>
      <w:sz w:val="22"/>
      <w:szCs w:val="22"/>
    </w:rPr>
  </w:style>
  <w:style w:type="character" w:customStyle="1" w:styleId="Heading4Char">
    <w:name w:val="Heading 4 Char"/>
    <w:basedOn w:val="DefaultParagraphFont"/>
    <w:link w:val="Heading4"/>
    <w:semiHidden/>
    <w:rsid w:val="00534E88"/>
    <w:rPr>
      <w:rFonts w:asciiTheme="majorHAnsi" w:eastAsiaTheme="majorEastAsia" w:hAnsiTheme="majorHAnsi" w:cstheme="majorBidi"/>
      <w:i/>
      <w:iCs/>
      <w:noProof/>
      <w:color w:val="365F91" w:themeColor="accent1" w:themeShade="BF"/>
      <w:sz w:val="24"/>
      <w:szCs w:val="22"/>
      <w:lang w:val="sq-AL"/>
    </w:rPr>
  </w:style>
  <w:style w:type="paragraph" w:customStyle="1" w:styleId="Default">
    <w:name w:val="Default"/>
    <w:rsid w:val="00B14365"/>
    <w:pPr>
      <w:autoSpaceDE w:val="0"/>
      <w:autoSpaceDN w:val="0"/>
      <w:adjustRightInd w:val="0"/>
    </w:pPr>
    <w:rPr>
      <w:rFonts w:ascii="Bookman Old Style" w:eastAsia="Times New Roman" w:hAnsi="Bookman Old Style"/>
      <w:color w:val="000000"/>
      <w:sz w:val="24"/>
      <w:szCs w:val="24"/>
      <w:lang w:val="sq-AL" w:eastAsia="sq-AL"/>
    </w:rPr>
  </w:style>
  <w:style w:type="character" w:styleId="UnresolvedMention">
    <w:name w:val="Unresolved Mention"/>
    <w:basedOn w:val="DefaultParagraphFont"/>
    <w:uiPriority w:val="99"/>
    <w:semiHidden/>
    <w:unhideWhenUsed/>
    <w:rsid w:val="00ED1F51"/>
    <w:rPr>
      <w:color w:val="605E5C"/>
      <w:shd w:val="clear" w:color="auto" w:fill="E1DFDD"/>
    </w:rPr>
  </w:style>
  <w:style w:type="paragraph" w:styleId="NormalWeb">
    <w:name w:val="Normal (Web)"/>
    <w:basedOn w:val="Normal"/>
    <w:uiPriority w:val="99"/>
    <w:unhideWhenUsed/>
    <w:rsid w:val="00B42970"/>
    <w:pPr>
      <w:spacing w:before="100" w:beforeAutospacing="1" w:after="100" w:afterAutospacing="1" w:line="240" w:lineRule="auto"/>
      <w:jc w:val="left"/>
    </w:pPr>
    <w:rPr>
      <w:rFonts w:eastAsiaTheme="minorHAnsi"/>
      <w:noProof w:val="0"/>
      <w:szCs w:val="24"/>
      <w:lang w:val="en-US"/>
    </w:rPr>
  </w:style>
  <w:style w:type="character" w:styleId="Emphasis">
    <w:name w:val="Emphasis"/>
    <w:basedOn w:val="DefaultParagraphFont"/>
    <w:qFormat/>
    <w:locked/>
    <w:rsid w:val="007A01ED"/>
    <w:rPr>
      <w:i/>
      <w:iCs/>
    </w:rPr>
  </w:style>
  <w:style w:type="character" w:styleId="Strong">
    <w:name w:val="Strong"/>
    <w:basedOn w:val="DefaultParagraphFont"/>
    <w:uiPriority w:val="22"/>
    <w:qFormat/>
    <w:locked/>
    <w:rsid w:val="007A0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40215">
      <w:bodyDiv w:val="1"/>
      <w:marLeft w:val="0"/>
      <w:marRight w:val="0"/>
      <w:marTop w:val="0"/>
      <w:marBottom w:val="0"/>
      <w:divBdr>
        <w:top w:val="none" w:sz="0" w:space="0" w:color="auto"/>
        <w:left w:val="none" w:sz="0" w:space="0" w:color="auto"/>
        <w:bottom w:val="none" w:sz="0" w:space="0" w:color="auto"/>
        <w:right w:val="none" w:sz="0" w:space="0" w:color="auto"/>
      </w:divBdr>
    </w:div>
    <w:div w:id="1098528876">
      <w:bodyDiv w:val="1"/>
      <w:marLeft w:val="0"/>
      <w:marRight w:val="0"/>
      <w:marTop w:val="0"/>
      <w:marBottom w:val="0"/>
      <w:divBdr>
        <w:top w:val="none" w:sz="0" w:space="0" w:color="auto"/>
        <w:left w:val="none" w:sz="0" w:space="0" w:color="auto"/>
        <w:bottom w:val="none" w:sz="0" w:space="0" w:color="auto"/>
        <w:right w:val="none" w:sz="0" w:space="0" w:color="auto"/>
      </w:divBdr>
    </w:div>
    <w:div w:id="1101800870">
      <w:bodyDiv w:val="1"/>
      <w:marLeft w:val="0"/>
      <w:marRight w:val="0"/>
      <w:marTop w:val="0"/>
      <w:marBottom w:val="0"/>
      <w:divBdr>
        <w:top w:val="none" w:sz="0" w:space="0" w:color="auto"/>
        <w:left w:val="none" w:sz="0" w:space="0" w:color="auto"/>
        <w:bottom w:val="none" w:sz="0" w:space="0" w:color="auto"/>
        <w:right w:val="none" w:sz="0" w:space="0" w:color="auto"/>
      </w:divBdr>
    </w:div>
    <w:div w:id="1250575226">
      <w:bodyDiv w:val="1"/>
      <w:marLeft w:val="0"/>
      <w:marRight w:val="0"/>
      <w:marTop w:val="0"/>
      <w:marBottom w:val="0"/>
      <w:divBdr>
        <w:top w:val="none" w:sz="0" w:space="0" w:color="auto"/>
        <w:left w:val="none" w:sz="0" w:space="0" w:color="auto"/>
        <w:bottom w:val="none" w:sz="0" w:space="0" w:color="auto"/>
        <w:right w:val="none" w:sz="0" w:space="0" w:color="auto"/>
      </w:divBdr>
    </w:div>
    <w:div w:id="1434589884">
      <w:bodyDiv w:val="1"/>
      <w:marLeft w:val="0"/>
      <w:marRight w:val="0"/>
      <w:marTop w:val="0"/>
      <w:marBottom w:val="0"/>
      <w:divBdr>
        <w:top w:val="none" w:sz="0" w:space="0" w:color="auto"/>
        <w:left w:val="none" w:sz="0" w:space="0" w:color="auto"/>
        <w:bottom w:val="none" w:sz="0" w:space="0" w:color="auto"/>
        <w:right w:val="none" w:sz="0" w:space="0" w:color="auto"/>
      </w:divBdr>
    </w:div>
    <w:div w:id="19630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mp.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jola.vejzati@bmp.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bmp.al" TargetMode="External"/><Relationship Id="rId1" Type="http://schemas.openxmlformats.org/officeDocument/2006/relationships/hyperlink" Target="http://www.bmp.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0BC3A7-5501-424E-8D51-AEE11976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Xeon</dc:creator>
  <cp:lastModifiedBy>Klea Rodhani</cp:lastModifiedBy>
  <cp:revision>2</cp:revision>
  <cp:lastPrinted>2023-10-06T12:15:00Z</cp:lastPrinted>
  <dcterms:created xsi:type="dcterms:W3CDTF">2024-01-08T14:48:00Z</dcterms:created>
  <dcterms:modified xsi:type="dcterms:W3CDTF">2024-01-08T14:48:00Z</dcterms:modified>
</cp:coreProperties>
</file>