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F5" w:rsidRPr="0072078A" w:rsidRDefault="003E23F5" w:rsidP="00473D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NJOF</w:t>
      </w:r>
      <w:r w:rsidR="006317A1" w:rsidRPr="0072078A">
        <w:rPr>
          <w:rFonts w:ascii="Times New Roman" w:hAnsi="Times New Roman" w:cs="Times New Roman"/>
          <w:b/>
          <w:sz w:val="24"/>
          <w:szCs w:val="24"/>
        </w:rPr>
        <w:t>TIM</w:t>
      </w:r>
      <w:proofErr w:type="spellEnd"/>
      <w:r w:rsidR="006317A1"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7A1" w:rsidRPr="0072078A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6317A1" w:rsidRPr="0072078A">
        <w:rPr>
          <w:rFonts w:ascii="Times New Roman" w:hAnsi="Times New Roman" w:cs="Times New Roman"/>
          <w:b/>
          <w:sz w:val="24"/>
          <w:szCs w:val="24"/>
        </w:rPr>
        <w:t xml:space="preserve"> VEND PUNE SI </w:t>
      </w:r>
      <w:r w:rsidR="00910A2E" w:rsidRPr="0072078A">
        <w:rPr>
          <w:rFonts w:ascii="Times New Roman" w:hAnsi="Times New Roman" w:cs="Times New Roman"/>
          <w:b/>
          <w:sz w:val="24"/>
          <w:szCs w:val="24"/>
        </w:rPr>
        <w:t>SPECIALIST</w:t>
      </w:r>
      <w:r w:rsidR="00A26B56"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B56" w:rsidRPr="0072078A">
        <w:rPr>
          <w:rFonts w:ascii="Times New Roman" w:hAnsi="Times New Roman" w:cs="Times New Roman"/>
          <w:b/>
          <w:sz w:val="24"/>
          <w:szCs w:val="24"/>
        </w:rPr>
        <w:t>P</w:t>
      </w:r>
      <w:r w:rsidR="00195672" w:rsidRPr="0072078A">
        <w:rPr>
          <w:rFonts w:ascii="Times New Roman" w:hAnsi="Times New Roman" w:cs="Times New Roman"/>
          <w:b/>
          <w:sz w:val="24"/>
          <w:szCs w:val="24"/>
        </w:rPr>
        <w:t>Ë</w:t>
      </w:r>
      <w:r w:rsidR="00A26B56" w:rsidRPr="0072078A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A26B56"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B56" w:rsidRPr="0072078A">
        <w:rPr>
          <w:rFonts w:ascii="Times New Roman" w:hAnsi="Times New Roman" w:cs="Times New Roman"/>
          <w:b/>
          <w:sz w:val="24"/>
          <w:szCs w:val="24"/>
        </w:rPr>
        <w:t>Ç</w:t>
      </w:r>
      <w:r w:rsidR="00195672" w:rsidRPr="0072078A">
        <w:rPr>
          <w:rFonts w:ascii="Times New Roman" w:hAnsi="Times New Roman" w:cs="Times New Roman"/>
          <w:b/>
          <w:sz w:val="24"/>
          <w:szCs w:val="24"/>
        </w:rPr>
        <w:t>Ë</w:t>
      </w:r>
      <w:r w:rsidR="0012767E" w:rsidRPr="0072078A">
        <w:rPr>
          <w:rFonts w:ascii="Times New Roman" w:hAnsi="Times New Roman" w:cs="Times New Roman"/>
          <w:b/>
          <w:sz w:val="24"/>
          <w:szCs w:val="24"/>
        </w:rPr>
        <w:t>SHTJET</w:t>
      </w:r>
      <w:proofErr w:type="spellEnd"/>
      <w:r w:rsidR="0012767E"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767E" w:rsidRPr="0072078A">
        <w:rPr>
          <w:rFonts w:ascii="Times New Roman" w:hAnsi="Times New Roman" w:cs="Times New Roman"/>
          <w:b/>
          <w:sz w:val="24"/>
          <w:szCs w:val="24"/>
        </w:rPr>
        <w:t>LIGJORE</w:t>
      </w:r>
      <w:proofErr w:type="spellEnd"/>
    </w:p>
    <w:p w:rsidR="0072078A" w:rsidRPr="0072078A" w:rsidRDefault="0072078A" w:rsidP="00720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Bordi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Mbikëqyrjes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(BMP),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. 100 91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05.03.2009, “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auditimin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ligjor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organizimin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profesionit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ekspertit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kontabël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regjistruar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kontabilistit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miratuar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seli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r w:rsidRPr="0072078A">
        <w:rPr>
          <w:rFonts w:ascii="Times New Roman" w:hAnsi="Times New Roman" w:cs="Times New Roman"/>
          <w:sz w:val="24"/>
          <w:szCs w:val="24"/>
          <w:lang w:val="sq-AL"/>
        </w:rPr>
        <w:t xml:space="preserve">Rr. Ismail Qemali, Ndërtesa nr. 22, Hyrja 4, Apartamenti nr. 24, Tiranë,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punësojë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“</w:t>
      </w:r>
      <w:r w:rsidRPr="0072078A">
        <w:rPr>
          <w:rFonts w:ascii="Times New Roman" w:hAnsi="Times New Roman" w:cs="Times New Roman"/>
          <w:i/>
          <w:sz w:val="24"/>
          <w:szCs w:val="24"/>
          <w:u w:val="single"/>
        </w:rPr>
        <w:t xml:space="preserve">Specialist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  <w:u w:val="single"/>
        </w:rPr>
        <w:t>për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  <w:u w:val="single"/>
        </w:rPr>
        <w:t>Çështjet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  <w:u w:val="single"/>
        </w:rPr>
        <w:t>Ligjore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”.</w:t>
      </w:r>
    </w:p>
    <w:p w:rsidR="0072078A" w:rsidRDefault="0072078A" w:rsidP="0072078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plotësojë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mëposhtme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078A" w:rsidRPr="0072078A" w:rsidRDefault="0072078A" w:rsidP="0072078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78A" w:rsidRPr="0072078A" w:rsidRDefault="0072078A" w:rsidP="0072078A">
      <w:pPr>
        <w:pStyle w:val="ListParagraph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banim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përhershëm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078A" w:rsidRPr="0072078A" w:rsidRDefault="0072078A" w:rsidP="0072078A">
      <w:pPr>
        <w:pStyle w:val="ListParagraph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zotësi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;</w:t>
      </w:r>
    </w:p>
    <w:p w:rsidR="007D2C2F" w:rsidRDefault="0072078A" w:rsidP="00480D68">
      <w:pPr>
        <w:pStyle w:val="ListParagraph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degën</w:t>
      </w:r>
      <w:proofErr w:type="spellEnd"/>
      <w:r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4E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CD5C4E" w:rsidRPr="00CD5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F5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C4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4E" w:rsidRPr="00CD5C4E">
        <w:rPr>
          <w:rFonts w:ascii="Times New Roman" w:hAnsi="Times New Roman" w:cs="Times New Roman"/>
          <w:sz w:val="24"/>
          <w:szCs w:val="24"/>
        </w:rPr>
        <w:t>preferohet</w:t>
      </w:r>
      <w:proofErr w:type="spellEnd"/>
      <w:r w:rsidR="001D2D99"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4E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9" w:rsidRPr="00CD5C4E">
        <w:rPr>
          <w:rFonts w:ascii="Times New Roman" w:hAnsi="Times New Roman" w:cs="Times New Roman"/>
          <w:sz w:val="24"/>
          <w:szCs w:val="24"/>
        </w:rPr>
        <w:t>mesatare</w:t>
      </w:r>
      <w:proofErr w:type="spellEnd"/>
      <w:r w:rsidR="001D2D99"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D2D99"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9" w:rsidRPr="00CD5C4E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="001D2D99"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9" w:rsidRPr="00CD5C4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1D2D99"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9" w:rsidRPr="00CD5C4E">
        <w:rPr>
          <w:rFonts w:ascii="Times New Roman" w:hAnsi="Times New Roman" w:cs="Times New Roman"/>
          <w:sz w:val="24"/>
          <w:szCs w:val="24"/>
        </w:rPr>
        <w:t>notën</w:t>
      </w:r>
      <w:proofErr w:type="spellEnd"/>
      <w:r w:rsidR="001D2D99" w:rsidRPr="00CD5C4E">
        <w:rPr>
          <w:rFonts w:ascii="Times New Roman" w:hAnsi="Times New Roman" w:cs="Times New Roman"/>
          <w:sz w:val="24"/>
          <w:szCs w:val="24"/>
        </w:rPr>
        <w:t xml:space="preserve"> 8</w:t>
      </w:r>
      <w:r w:rsidR="007D2C2F">
        <w:rPr>
          <w:rFonts w:ascii="Times New Roman" w:hAnsi="Times New Roman" w:cs="Times New Roman"/>
          <w:sz w:val="24"/>
          <w:szCs w:val="24"/>
        </w:rPr>
        <w:t>;</w:t>
      </w:r>
    </w:p>
    <w:p w:rsidR="0072078A" w:rsidRPr="00CD5C4E" w:rsidRDefault="007D2C2F" w:rsidP="00480D68">
      <w:pPr>
        <w:pStyle w:val="ListParagraph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78A" w:rsidRPr="00CD5C4E">
        <w:rPr>
          <w:rFonts w:ascii="Times New Roman" w:hAnsi="Times New Roman" w:cs="Times New Roman"/>
          <w:sz w:val="24"/>
          <w:szCs w:val="24"/>
        </w:rPr>
        <w:t>eksperiencë</w:t>
      </w:r>
      <w:proofErr w:type="spellEnd"/>
      <w:r w:rsidR="0072078A"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78A" w:rsidRPr="00CD5C4E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72078A" w:rsidRPr="00CD5C4E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72078A" w:rsidRPr="00CD5C4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72078A"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78A" w:rsidRPr="00CD5C4E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72078A" w:rsidRPr="00CD5C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2078A" w:rsidRPr="00CD5C4E">
        <w:rPr>
          <w:rFonts w:ascii="Times New Roman" w:hAnsi="Times New Roman" w:cs="Times New Roman"/>
          <w:sz w:val="24"/>
          <w:szCs w:val="24"/>
        </w:rPr>
        <w:t>pesë</w:t>
      </w:r>
      <w:proofErr w:type="spellEnd"/>
      <w:r w:rsidR="0072078A" w:rsidRPr="00CD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78A" w:rsidRPr="00CD5C4E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72078A" w:rsidRPr="00CD5C4E">
        <w:rPr>
          <w:rFonts w:ascii="Times New Roman" w:hAnsi="Times New Roman" w:cs="Times New Roman"/>
          <w:sz w:val="24"/>
          <w:szCs w:val="24"/>
        </w:rPr>
        <w:t>;</w:t>
      </w:r>
    </w:p>
    <w:p w:rsidR="001D2D99" w:rsidRPr="0072078A" w:rsidRDefault="001D2D99" w:rsidP="0072078A">
      <w:pPr>
        <w:pStyle w:val="ListParagraph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Preferohet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zotërojë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avokat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078A" w:rsidRPr="0072078A" w:rsidRDefault="0072078A" w:rsidP="0072078A">
      <w:pPr>
        <w:pStyle w:val="ListParagraph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largimit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rëndë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;</w:t>
      </w:r>
    </w:p>
    <w:p w:rsidR="0072078A" w:rsidRPr="0072078A" w:rsidRDefault="0072078A" w:rsidP="0072078A">
      <w:pPr>
        <w:pStyle w:val="ListParagraph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ndjekur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penalisht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;</w:t>
      </w:r>
    </w:p>
    <w:p w:rsidR="0072078A" w:rsidRDefault="0072078A" w:rsidP="0072078A">
      <w:pPr>
        <w:pStyle w:val="ListParagraph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zotërojë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Angleze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.</w:t>
      </w:r>
    </w:p>
    <w:p w:rsidR="0072078A" w:rsidRPr="0072078A" w:rsidRDefault="0072078A" w:rsidP="0072078A">
      <w:pPr>
        <w:pStyle w:val="ListParagraph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B6F87" w:rsidRDefault="00DB6F87" w:rsidP="0072078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Detyrat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Specialistit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Çështjeve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Ligjore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078A" w:rsidRPr="0072078A" w:rsidRDefault="0072078A" w:rsidP="0072078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F87" w:rsidRPr="0072078A" w:rsidRDefault="00DB6F87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Zbaton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ngarkuara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informon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9">
        <w:rPr>
          <w:rFonts w:ascii="Times New Roman" w:hAnsi="Times New Roman" w:cs="Times New Roman"/>
          <w:sz w:val="24"/>
          <w:szCs w:val="24"/>
        </w:rPr>
        <w:t>Drejtorin</w:t>
      </w:r>
      <w:proofErr w:type="spellEnd"/>
      <w:r w:rsidR="001D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9">
        <w:rPr>
          <w:rFonts w:ascii="Times New Roman" w:hAnsi="Times New Roman" w:cs="Times New Roman"/>
          <w:sz w:val="24"/>
          <w:szCs w:val="24"/>
        </w:rPr>
        <w:t>Ekzekutiv</w:t>
      </w:r>
      <w:proofErr w:type="spellEnd"/>
      <w:r w:rsidR="001D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ngarkim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F87" w:rsidRPr="0072078A" w:rsidRDefault="00DB6F87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bashkërendim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rregulloret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shkresat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nxjerr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BMP; </w:t>
      </w:r>
    </w:p>
    <w:p w:rsidR="00DB6F87" w:rsidRDefault="00DB6F87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Harton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1EB">
        <w:rPr>
          <w:rFonts w:ascii="Times New Roman" w:hAnsi="Times New Roman" w:cs="Times New Roman"/>
          <w:sz w:val="24"/>
          <w:szCs w:val="24"/>
        </w:rPr>
        <w:t>projekt-</w:t>
      </w:r>
      <w:r w:rsidRPr="0072078A">
        <w:rPr>
          <w:rFonts w:ascii="Times New Roman" w:hAnsi="Times New Roman" w:cs="Times New Roman"/>
          <w:sz w:val="24"/>
          <w:szCs w:val="24"/>
        </w:rPr>
        <w:t>marrëveshjet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bashkëpunimit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kontratave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BMP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.</w:t>
      </w:r>
    </w:p>
    <w:p w:rsidR="0072078A" w:rsidRDefault="0072078A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projekt-rregulloreve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078A" w:rsidRDefault="0072078A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078A" w:rsidRPr="0072078A" w:rsidRDefault="0072078A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Përfaqëson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6F87" w:rsidRPr="0072078A" w:rsidRDefault="00DB6F87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mendim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intepretim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publikim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shpjegues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BMP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angazhohet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F87" w:rsidRPr="0072078A" w:rsidRDefault="00DB6F87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ngarkohen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funksionale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;</w:t>
      </w:r>
    </w:p>
    <w:p w:rsidR="00DB6F87" w:rsidRDefault="00DB6F87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evidencën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bookmarkStart w:id="0" w:name="_GoBack"/>
      <w:bookmarkEnd w:id="0"/>
      <w:proofErr w:type="spellStart"/>
      <w:r w:rsidRPr="0072078A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rifreskimin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078A" w:rsidRPr="0072078A" w:rsidRDefault="0072078A" w:rsidP="0072078A">
      <w:pPr>
        <w:pStyle w:val="ListParagraph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F87" w:rsidRPr="0072078A" w:rsidRDefault="00DB6F87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materialeve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siguruar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F87" w:rsidRPr="0072078A" w:rsidRDefault="00DB6F87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Udhëzon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sqarimin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problemeve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ushtrimin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detyrës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F87" w:rsidRPr="0072078A" w:rsidRDefault="00DB6F87" w:rsidP="0072078A">
      <w:pPr>
        <w:pStyle w:val="ListParagraph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Zbaton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urdhër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posaçëm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9">
        <w:rPr>
          <w:rFonts w:ascii="Times New Roman" w:hAnsi="Times New Roman" w:cs="Times New Roman"/>
          <w:sz w:val="24"/>
          <w:szCs w:val="24"/>
        </w:rPr>
        <w:t>Drejtorit</w:t>
      </w:r>
      <w:proofErr w:type="spellEnd"/>
      <w:r w:rsidR="001D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99">
        <w:rPr>
          <w:rFonts w:ascii="Times New Roman" w:hAnsi="Times New Roman" w:cs="Times New Roman"/>
          <w:sz w:val="24"/>
          <w:szCs w:val="24"/>
        </w:rPr>
        <w:t>Ekzekutiv</w:t>
      </w:r>
      <w:proofErr w:type="spellEnd"/>
      <w:r w:rsidR="001D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urgjente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ngjarje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rëndësishme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jetën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72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1E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2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1EB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="007251E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251EB">
        <w:rPr>
          <w:rFonts w:ascii="Times New Roman" w:hAnsi="Times New Roman" w:cs="Times New Roman"/>
          <w:sz w:val="24"/>
          <w:szCs w:val="24"/>
        </w:rPr>
        <w:t>kuadrin</w:t>
      </w:r>
      <w:proofErr w:type="spellEnd"/>
      <w:r w:rsidR="0072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1EB">
        <w:rPr>
          <w:rFonts w:ascii="Times New Roman" w:hAnsi="Times New Roman" w:cs="Times New Roman"/>
          <w:sz w:val="24"/>
          <w:szCs w:val="24"/>
        </w:rPr>
        <w:t>rregullator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.</w:t>
      </w:r>
    </w:p>
    <w:p w:rsidR="003E23F5" w:rsidRPr="0072078A" w:rsidRDefault="003E23F5" w:rsidP="00473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78A" w:rsidRDefault="0072078A" w:rsidP="0072078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Dokumentacioni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nevojshëm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paraqesë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 w:rsidRPr="0072078A">
        <w:rPr>
          <w:rFonts w:ascii="Times New Roman" w:hAnsi="Times New Roman" w:cs="Times New Roman"/>
          <w:b/>
          <w:sz w:val="24"/>
          <w:szCs w:val="24"/>
        </w:rPr>
        <w:t>:</w:t>
      </w:r>
    </w:p>
    <w:p w:rsidR="0072078A" w:rsidRPr="0072078A" w:rsidRDefault="0072078A" w:rsidP="0072078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78A" w:rsidRPr="0072078A" w:rsidRDefault="0072078A" w:rsidP="0072078A">
      <w:pPr>
        <w:pStyle w:val="ListParagraph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;</w:t>
      </w:r>
    </w:p>
    <w:p w:rsidR="0072078A" w:rsidRPr="0072078A" w:rsidRDefault="0072078A" w:rsidP="0072078A">
      <w:pPr>
        <w:pStyle w:val="ListParagraph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Identifikimi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;</w:t>
      </w:r>
    </w:p>
    <w:p w:rsidR="0072078A" w:rsidRPr="0072078A" w:rsidRDefault="0072078A" w:rsidP="0072078A">
      <w:pPr>
        <w:pStyle w:val="ListParagraph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Jetëshkrim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078A" w:rsidRPr="0072078A" w:rsidRDefault="0072078A" w:rsidP="0072078A">
      <w:pPr>
        <w:pStyle w:val="ListParagraph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78A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diplomës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notave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;</w:t>
      </w:r>
    </w:p>
    <w:p w:rsidR="0072078A" w:rsidRPr="0072078A" w:rsidRDefault="0072078A" w:rsidP="0072078A">
      <w:pPr>
        <w:pStyle w:val="ListParagraph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2078A">
        <w:rPr>
          <w:rFonts w:ascii="Times New Roman" w:hAnsi="Times New Roman" w:cs="Times New Roman"/>
          <w:sz w:val="24"/>
          <w:szCs w:val="24"/>
        </w:rPr>
        <w:t xml:space="preserve">Reference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punëdhënësit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sz w:val="24"/>
          <w:szCs w:val="24"/>
        </w:rPr>
        <w:t>mëparshëm</w:t>
      </w:r>
      <w:proofErr w:type="spellEnd"/>
      <w:r w:rsidRPr="0072078A">
        <w:rPr>
          <w:rFonts w:ascii="Times New Roman" w:hAnsi="Times New Roman" w:cs="Times New Roman"/>
          <w:sz w:val="24"/>
          <w:szCs w:val="24"/>
        </w:rPr>
        <w:t>.</w:t>
      </w:r>
    </w:p>
    <w:p w:rsidR="006317A1" w:rsidRPr="0072078A" w:rsidRDefault="006317A1" w:rsidP="00473D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78A" w:rsidRPr="0072078A" w:rsidRDefault="0072078A" w:rsidP="00720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78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Dorëzimi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gjitha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dokumentave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sipërcituara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bëhet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adresën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proofErr w:type="spellStart"/>
        <w:r w:rsidRPr="0072078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info@bmp.al</w:t>
        </w:r>
        <w:proofErr w:type="spellEnd"/>
      </w:hyperlink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brenda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datës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812D46">
        <w:rPr>
          <w:rFonts w:ascii="Times New Roman" w:hAnsi="Times New Roman" w:cs="Times New Roman"/>
          <w:i/>
          <w:sz w:val="24"/>
          <w:szCs w:val="24"/>
        </w:rPr>
        <w:t>5</w:t>
      </w:r>
      <w:r w:rsidRPr="0072078A">
        <w:rPr>
          <w:rFonts w:ascii="Times New Roman" w:hAnsi="Times New Roman" w:cs="Times New Roman"/>
          <w:i/>
          <w:sz w:val="24"/>
          <w:szCs w:val="24"/>
        </w:rPr>
        <w:t xml:space="preserve">.04.2022.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Dorëzimi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dokumentacionit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përbën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kusht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kualifikimin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kandidatit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procedurë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>.</w:t>
      </w:r>
    </w:p>
    <w:p w:rsidR="0072078A" w:rsidRPr="0072078A" w:rsidRDefault="0072078A" w:rsidP="00720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78A">
        <w:rPr>
          <w:rFonts w:ascii="Times New Roman" w:hAnsi="Times New Roman" w:cs="Times New Roman"/>
          <w:i/>
          <w:sz w:val="24"/>
          <w:szCs w:val="24"/>
        </w:rPr>
        <w:t xml:space="preserve">**BMP do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kontaktojë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vetëm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kandidatët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përzgjedhur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cilët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t’i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nënshtrohen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procesit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testimit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78A">
        <w:rPr>
          <w:rFonts w:ascii="Times New Roman" w:hAnsi="Times New Roman" w:cs="Times New Roman"/>
          <w:i/>
          <w:sz w:val="24"/>
          <w:szCs w:val="24"/>
        </w:rPr>
        <w:t>intervistrimit</w:t>
      </w:r>
      <w:proofErr w:type="spellEnd"/>
      <w:r w:rsidRPr="0072078A">
        <w:rPr>
          <w:rFonts w:ascii="Times New Roman" w:hAnsi="Times New Roman" w:cs="Times New Roman"/>
          <w:i/>
          <w:sz w:val="24"/>
          <w:szCs w:val="24"/>
        </w:rPr>
        <w:t>.</w:t>
      </w:r>
    </w:p>
    <w:p w:rsidR="00DB6F87" w:rsidRPr="0072078A" w:rsidRDefault="00DB6F87" w:rsidP="00473DD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B6F87" w:rsidRPr="0072078A" w:rsidSect="008520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E4" w:rsidRDefault="00773EE4" w:rsidP="00851A6B">
      <w:pPr>
        <w:spacing w:after="0" w:line="240" w:lineRule="auto"/>
      </w:pPr>
      <w:r>
        <w:separator/>
      </w:r>
    </w:p>
  </w:endnote>
  <w:endnote w:type="continuationSeparator" w:id="0">
    <w:p w:rsidR="00773EE4" w:rsidRDefault="00773EE4" w:rsidP="0085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A1" w:rsidRPr="006317A1" w:rsidRDefault="008660F6" w:rsidP="006317A1">
    <w:pPr>
      <w:pStyle w:val="Footer"/>
      <w:jc w:val="center"/>
      <w:rPr>
        <w:rFonts w:ascii="Times New Roman" w:hAnsi="Times New Roman" w:cs="Times New Roman"/>
        <w:sz w:val="20"/>
        <w:szCs w:val="20"/>
        <w:lang w:val="it-IT"/>
      </w:rPr>
    </w:pPr>
    <w:r w:rsidRPr="006317A1">
      <w:rPr>
        <w:rFonts w:ascii="Times New Roman" w:hAnsi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-92076</wp:posOffset>
              </wp:positionV>
              <wp:extent cx="604837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1BB54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-7.25pt" to="477.7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" strokeweight="1.5pt">
              <o:lock v:ext="edit" shapetype="f"/>
            </v:line>
          </w:pict>
        </mc:Fallback>
      </mc:AlternateContent>
    </w:r>
    <w:r w:rsidRPr="006317A1">
      <w:rPr>
        <w:rFonts w:ascii="Times New Roman" w:hAnsi="Times New Roman" w:cs="Times New Roman"/>
        <w:sz w:val="20"/>
        <w:szCs w:val="20"/>
      </w:rPr>
      <w:t xml:space="preserve"> </w:t>
    </w:r>
    <w:r w:rsidR="006317A1" w:rsidRPr="006317A1">
      <w:rPr>
        <w:rFonts w:ascii="Times New Roman" w:hAnsi="Times New Roman" w:cs="Times New Roman"/>
        <w:sz w:val="20"/>
        <w:szCs w:val="20"/>
        <w:lang w:val="it-IT"/>
      </w:rPr>
      <w:t>Rruga “Ismail Qemali” Ndërtesa nr. 22, Hyrja 4, Apartamenti nr. 24, Tiranë</w:t>
    </w:r>
  </w:p>
  <w:p w:rsidR="006317A1" w:rsidRPr="006317A1" w:rsidRDefault="006317A1" w:rsidP="006317A1">
    <w:pPr>
      <w:pStyle w:val="Footer"/>
      <w:rPr>
        <w:rFonts w:ascii="Times New Roman" w:hAnsi="Times New Roman" w:cs="Times New Roman"/>
      </w:rPr>
    </w:pPr>
    <w:r w:rsidRPr="006317A1">
      <w:rPr>
        <w:rFonts w:ascii="Times New Roman" w:hAnsi="Times New Roman" w:cs="Times New Roman"/>
        <w:sz w:val="20"/>
        <w:szCs w:val="20"/>
        <w:lang w:val="it-IT"/>
      </w:rPr>
      <w:t xml:space="preserve">                                             </w:t>
    </w:r>
    <w:proofErr w:type="spellStart"/>
    <w:r w:rsidR="007251EB">
      <w:rPr>
        <w:rFonts w:ascii="Times New Roman" w:hAnsi="Times New Roman" w:cs="Times New Roman"/>
        <w:sz w:val="20"/>
        <w:szCs w:val="20"/>
      </w:rPr>
      <w:t>www</w:t>
    </w:r>
    <w:r w:rsidRPr="006317A1">
      <w:rPr>
        <w:rFonts w:ascii="Times New Roman" w:hAnsi="Times New Roman" w:cs="Times New Roman"/>
        <w:sz w:val="20"/>
        <w:szCs w:val="20"/>
      </w:rPr>
      <w:t>.bmp.al</w:t>
    </w:r>
    <w:proofErr w:type="spellEnd"/>
    <w:r w:rsidRPr="006317A1">
      <w:rPr>
        <w:rFonts w:ascii="Times New Roman" w:hAnsi="Times New Roman" w:cs="Times New Roman"/>
        <w:sz w:val="20"/>
        <w:szCs w:val="20"/>
      </w:rPr>
      <w:t xml:space="preserve">; email: </w:t>
    </w:r>
    <w:proofErr w:type="spellStart"/>
    <w:r w:rsidRPr="006317A1">
      <w:rPr>
        <w:rFonts w:ascii="Times New Roman" w:hAnsi="Times New Roman" w:cs="Times New Roman"/>
        <w:sz w:val="20"/>
        <w:szCs w:val="20"/>
      </w:rPr>
      <w:t>info@bmp.al</w:t>
    </w:r>
    <w:proofErr w:type="spellEnd"/>
    <w:r w:rsidRPr="006317A1">
      <w:rPr>
        <w:rFonts w:ascii="Times New Roman" w:hAnsi="Times New Roman" w:cs="Times New Roman"/>
        <w:sz w:val="20"/>
        <w:szCs w:val="20"/>
      </w:rPr>
      <w:t xml:space="preserve">    Tel:  04 562 84 41                                          </w:t>
    </w:r>
  </w:p>
  <w:p w:rsidR="008660F6" w:rsidRPr="001E5102" w:rsidRDefault="008660F6" w:rsidP="006317A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E4" w:rsidRDefault="00773EE4" w:rsidP="00851A6B">
      <w:pPr>
        <w:spacing w:after="0" w:line="240" w:lineRule="auto"/>
      </w:pPr>
      <w:r>
        <w:separator/>
      </w:r>
    </w:p>
  </w:footnote>
  <w:footnote w:type="continuationSeparator" w:id="0">
    <w:p w:rsidR="00773EE4" w:rsidRDefault="00773EE4" w:rsidP="0085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94" w:rsidRPr="008660F6" w:rsidRDefault="00241DAA" w:rsidP="005179E9">
    <w:pPr>
      <w:pStyle w:val="Header"/>
      <w:spacing w:line="480" w:lineRule="auto"/>
      <w:jc w:val="center"/>
      <w:rPr>
        <w:rFonts w:ascii="Garamond" w:hAnsi="Garamond"/>
      </w:rPr>
    </w:pPr>
    <w:r w:rsidRPr="00241DAA">
      <w:rPr>
        <w:rFonts w:ascii="Garamond" w:hAnsi="Garamond"/>
        <w:b/>
        <w:noProof/>
        <w:sz w:val="24"/>
        <w:szCs w:val="24"/>
      </w:rPr>
      <w:drawing>
        <wp:inline distT="0" distB="0" distL="0" distR="0">
          <wp:extent cx="5534167" cy="1239198"/>
          <wp:effectExtent l="0" t="0" r="0" b="0"/>
          <wp:docPr id="1" name="Picture 1" descr="C:\Users\ademi\AppData\Local\Microsoft\Windows\INetCache\Content.Outlook\0PE1D47T\B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mi\AppData\Local\Microsoft\Windows\INetCache\Content.Outlook\0PE1D47T\BM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0" r="5158"/>
                  <a:stretch/>
                </pic:blipFill>
                <pic:spPr bwMode="auto">
                  <a:xfrm>
                    <a:off x="0" y="0"/>
                    <a:ext cx="5687106" cy="1273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20B94" w:rsidRDefault="00C20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828"/>
    <w:multiLevelType w:val="hybridMultilevel"/>
    <w:tmpl w:val="D60E7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2EF"/>
    <w:multiLevelType w:val="hybridMultilevel"/>
    <w:tmpl w:val="F404FF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07E"/>
    <w:multiLevelType w:val="hybridMultilevel"/>
    <w:tmpl w:val="CA281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0723"/>
    <w:multiLevelType w:val="hybridMultilevel"/>
    <w:tmpl w:val="983A6F6C"/>
    <w:lvl w:ilvl="0" w:tplc="223A658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68C2"/>
    <w:multiLevelType w:val="hybridMultilevel"/>
    <w:tmpl w:val="6644B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959D6"/>
    <w:multiLevelType w:val="hybridMultilevel"/>
    <w:tmpl w:val="83ACE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537E5"/>
    <w:multiLevelType w:val="hybridMultilevel"/>
    <w:tmpl w:val="C21AE0B6"/>
    <w:lvl w:ilvl="0" w:tplc="EAD699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1B98"/>
    <w:multiLevelType w:val="hybridMultilevel"/>
    <w:tmpl w:val="B07AB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B304D"/>
    <w:multiLevelType w:val="hybridMultilevel"/>
    <w:tmpl w:val="624C6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3E0"/>
    <w:multiLevelType w:val="hybridMultilevel"/>
    <w:tmpl w:val="642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B06E5"/>
    <w:multiLevelType w:val="hybridMultilevel"/>
    <w:tmpl w:val="517A3CAE"/>
    <w:lvl w:ilvl="0" w:tplc="0E728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48A"/>
    <w:multiLevelType w:val="hybridMultilevel"/>
    <w:tmpl w:val="2D9C3F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7D4F90"/>
    <w:multiLevelType w:val="hybridMultilevel"/>
    <w:tmpl w:val="0AAE3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13BEB"/>
    <w:multiLevelType w:val="hybridMultilevel"/>
    <w:tmpl w:val="B09E2760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7623624D"/>
    <w:multiLevelType w:val="hybridMultilevel"/>
    <w:tmpl w:val="C764EE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9"/>
    <w:rsid w:val="000B38E7"/>
    <w:rsid w:val="001247D5"/>
    <w:rsid w:val="0012767E"/>
    <w:rsid w:val="00162C43"/>
    <w:rsid w:val="00195672"/>
    <w:rsid w:val="001B337E"/>
    <w:rsid w:val="001C5011"/>
    <w:rsid w:val="001D2D99"/>
    <w:rsid w:val="001D7AE2"/>
    <w:rsid w:val="001E5102"/>
    <w:rsid w:val="002312AB"/>
    <w:rsid w:val="00241DAA"/>
    <w:rsid w:val="002F7722"/>
    <w:rsid w:val="00370E1E"/>
    <w:rsid w:val="003E23F5"/>
    <w:rsid w:val="004128E8"/>
    <w:rsid w:val="00447306"/>
    <w:rsid w:val="00473DDD"/>
    <w:rsid w:val="004827C7"/>
    <w:rsid w:val="004902DA"/>
    <w:rsid w:val="004904D6"/>
    <w:rsid w:val="004A1187"/>
    <w:rsid w:val="004D6FC0"/>
    <w:rsid w:val="004E30F8"/>
    <w:rsid w:val="0051354A"/>
    <w:rsid w:val="005179E9"/>
    <w:rsid w:val="0052058D"/>
    <w:rsid w:val="005310CF"/>
    <w:rsid w:val="005856E2"/>
    <w:rsid w:val="00591B3F"/>
    <w:rsid w:val="00593005"/>
    <w:rsid w:val="005D1779"/>
    <w:rsid w:val="006155BD"/>
    <w:rsid w:val="006317A1"/>
    <w:rsid w:val="006808D9"/>
    <w:rsid w:val="006928E6"/>
    <w:rsid w:val="006A130E"/>
    <w:rsid w:val="006B2C77"/>
    <w:rsid w:val="00700CDD"/>
    <w:rsid w:val="00703539"/>
    <w:rsid w:val="0072078A"/>
    <w:rsid w:val="007251EB"/>
    <w:rsid w:val="00770D4B"/>
    <w:rsid w:val="00773EE4"/>
    <w:rsid w:val="00774A67"/>
    <w:rsid w:val="007B0DDE"/>
    <w:rsid w:val="007B1E82"/>
    <w:rsid w:val="007D2C2F"/>
    <w:rsid w:val="007F45B7"/>
    <w:rsid w:val="00812D46"/>
    <w:rsid w:val="00844255"/>
    <w:rsid w:val="00851A6B"/>
    <w:rsid w:val="00852064"/>
    <w:rsid w:val="00856640"/>
    <w:rsid w:val="008660F6"/>
    <w:rsid w:val="008908FD"/>
    <w:rsid w:val="00910A2E"/>
    <w:rsid w:val="0097508A"/>
    <w:rsid w:val="00977C75"/>
    <w:rsid w:val="00987FCF"/>
    <w:rsid w:val="00992CEB"/>
    <w:rsid w:val="009A3524"/>
    <w:rsid w:val="009F2AB9"/>
    <w:rsid w:val="00A26B56"/>
    <w:rsid w:val="00A64434"/>
    <w:rsid w:val="00A756B0"/>
    <w:rsid w:val="00A83F0E"/>
    <w:rsid w:val="00AB1486"/>
    <w:rsid w:val="00AD4FB8"/>
    <w:rsid w:val="00B22105"/>
    <w:rsid w:val="00B36D98"/>
    <w:rsid w:val="00C10469"/>
    <w:rsid w:val="00C20B94"/>
    <w:rsid w:val="00C44F5B"/>
    <w:rsid w:val="00C76A06"/>
    <w:rsid w:val="00CD5C4E"/>
    <w:rsid w:val="00D330E2"/>
    <w:rsid w:val="00D40333"/>
    <w:rsid w:val="00D41675"/>
    <w:rsid w:val="00D76268"/>
    <w:rsid w:val="00D801AA"/>
    <w:rsid w:val="00DB6F87"/>
    <w:rsid w:val="00DD6BD4"/>
    <w:rsid w:val="00E02127"/>
    <w:rsid w:val="00E06E06"/>
    <w:rsid w:val="00E41F9A"/>
    <w:rsid w:val="00E63411"/>
    <w:rsid w:val="00E750D3"/>
    <w:rsid w:val="00EB024D"/>
    <w:rsid w:val="00ED136E"/>
    <w:rsid w:val="00F2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CD855"/>
  <w15:docId w15:val="{E76A7CF6-07D3-4A27-8085-40485E61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4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10469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6B"/>
  </w:style>
  <w:style w:type="character" w:styleId="Hyperlink">
    <w:name w:val="Hyperlink"/>
    <w:uiPriority w:val="99"/>
    <w:unhideWhenUsed/>
    <w:rsid w:val="008660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FC0"/>
    <w:pPr>
      <w:ind w:left="720"/>
      <w:contextualSpacing/>
    </w:pPr>
  </w:style>
  <w:style w:type="paragraph" w:styleId="NoSpacing">
    <w:name w:val="No Spacing"/>
    <w:uiPriority w:val="1"/>
    <w:qFormat/>
    <w:rsid w:val="001E5102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4827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27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mp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DF2E-CE3F-4DFD-B5D3-0AA366FA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Arselda Gjura</cp:lastModifiedBy>
  <cp:revision>2</cp:revision>
  <cp:lastPrinted>2020-02-21T10:41:00Z</cp:lastPrinted>
  <dcterms:created xsi:type="dcterms:W3CDTF">2022-04-06T11:51:00Z</dcterms:created>
  <dcterms:modified xsi:type="dcterms:W3CDTF">2022-04-06T11:51:00Z</dcterms:modified>
</cp:coreProperties>
</file>